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FEEB4" w14:textId="77777777" w:rsidR="000625A0" w:rsidRPr="0034413E" w:rsidRDefault="0034413E" w:rsidP="0034413E">
      <w:pPr>
        <w:spacing w:after="0" w:line="240" w:lineRule="auto"/>
        <w:jc w:val="center"/>
        <w:rPr>
          <w:rFonts w:ascii="Times New Roman" w:hAnsi="Times New Roman"/>
          <w:b/>
          <w:color w:val="000000"/>
          <w:sz w:val="28"/>
          <w:szCs w:val="24"/>
        </w:rPr>
      </w:pPr>
      <w:proofErr w:type="spellStart"/>
      <w:r w:rsidRPr="0034413E">
        <w:rPr>
          <w:rFonts w:ascii="Times New Roman" w:hAnsi="Times New Roman"/>
          <w:b/>
          <w:color w:val="000000"/>
          <w:sz w:val="28"/>
          <w:szCs w:val="24"/>
        </w:rPr>
        <w:t>Pengaruh</w:t>
      </w:r>
      <w:proofErr w:type="spellEnd"/>
      <w:r w:rsidRPr="0034413E">
        <w:rPr>
          <w:rFonts w:ascii="Times New Roman" w:hAnsi="Times New Roman"/>
          <w:b/>
          <w:color w:val="000000"/>
          <w:sz w:val="28"/>
          <w:szCs w:val="24"/>
        </w:rPr>
        <w:t xml:space="preserve"> </w:t>
      </w:r>
      <w:proofErr w:type="spellStart"/>
      <w:r w:rsidRPr="0034413E">
        <w:rPr>
          <w:rFonts w:ascii="Times New Roman" w:hAnsi="Times New Roman"/>
          <w:b/>
          <w:color w:val="000000"/>
          <w:sz w:val="28"/>
          <w:szCs w:val="24"/>
        </w:rPr>
        <w:t>Profitabilitas</w:t>
      </w:r>
      <w:proofErr w:type="spellEnd"/>
      <w:r w:rsidRPr="0034413E">
        <w:rPr>
          <w:rFonts w:ascii="Times New Roman" w:hAnsi="Times New Roman"/>
          <w:b/>
          <w:color w:val="000000"/>
          <w:sz w:val="28"/>
          <w:szCs w:val="24"/>
        </w:rPr>
        <w:t xml:space="preserve">, </w:t>
      </w:r>
      <w:r w:rsidRPr="0034413E">
        <w:rPr>
          <w:rFonts w:ascii="Times New Roman" w:hAnsi="Times New Roman"/>
          <w:b/>
          <w:i/>
          <w:color w:val="000000"/>
          <w:sz w:val="28"/>
          <w:szCs w:val="24"/>
        </w:rPr>
        <w:t>Leverage</w:t>
      </w:r>
      <w:r w:rsidRPr="0034413E">
        <w:rPr>
          <w:rFonts w:ascii="Times New Roman" w:hAnsi="Times New Roman"/>
          <w:b/>
          <w:color w:val="000000"/>
          <w:sz w:val="28"/>
          <w:szCs w:val="24"/>
        </w:rPr>
        <w:t xml:space="preserve">, </w:t>
      </w:r>
      <w:r w:rsidRPr="0034413E">
        <w:rPr>
          <w:rFonts w:ascii="Times New Roman" w:hAnsi="Times New Roman"/>
          <w:b/>
          <w:i/>
          <w:color w:val="000000"/>
          <w:sz w:val="28"/>
          <w:szCs w:val="24"/>
        </w:rPr>
        <w:t>Economic Value Added</w:t>
      </w:r>
      <w:r w:rsidRPr="0034413E">
        <w:rPr>
          <w:rFonts w:ascii="Times New Roman" w:hAnsi="Times New Roman"/>
          <w:b/>
          <w:color w:val="000000"/>
          <w:sz w:val="28"/>
          <w:szCs w:val="24"/>
        </w:rPr>
        <w:t xml:space="preserve">, Dan </w:t>
      </w:r>
      <w:proofErr w:type="spellStart"/>
      <w:r w:rsidRPr="0034413E">
        <w:rPr>
          <w:rFonts w:ascii="Times New Roman" w:hAnsi="Times New Roman"/>
          <w:b/>
          <w:color w:val="000000"/>
          <w:sz w:val="28"/>
          <w:szCs w:val="24"/>
        </w:rPr>
        <w:t>Pertumbuhan</w:t>
      </w:r>
      <w:proofErr w:type="spellEnd"/>
      <w:r w:rsidRPr="0034413E">
        <w:rPr>
          <w:rFonts w:ascii="Times New Roman" w:hAnsi="Times New Roman"/>
          <w:b/>
          <w:color w:val="000000"/>
          <w:sz w:val="28"/>
          <w:szCs w:val="24"/>
        </w:rPr>
        <w:t xml:space="preserve"> Perusahaan </w:t>
      </w:r>
      <w:proofErr w:type="spellStart"/>
      <w:r w:rsidRPr="0034413E">
        <w:rPr>
          <w:rFonts w:ascii="Times New Roman" w:hAnsi="Times New Roman"/>
          <w:b/>
          <w:color w:val="000000"/>
          <w:sz w:val="28"/>
          <w:szCs w:val="24"/>
        </w:rPr>
        <w:t>Terhadap</w:t>
      </w:r>
      <w:proofErr w:type="spellEnd"/>
      <w:r w:rsidRPr="0034413E">
        <w:rPr>
          <w:rFonts w:ascii="Times New Roman" w:hAnsi="Times New Roman"/>
          <w:b/>
          <w:color w:val="000000"/>
          <w:sz w:val="28"/>
          <w:szCs w:val="24"/>
        </w:rPr>
        <w:t xml:space="preserve"> Nilai Perusahaan Yang </w:t>
      </w:r>
      <w:proofErr w:type="spellStart"/>
      <w:r w:rsidRPr="0034413E">
        <w:rPr>
          <w:rFonts w:ascii="Times New Roman" w:hAnsi="Times New Roman"/>
          <w:b/>
          <w:color w:val="000000"/>
          <w:sz w:val="28"/>
          <w:szCs w:val="24"/>
        </w:rPr>
        <w:t>Terdaftar</w:t>
      </w:r>
      <w:proofErr w:type="spellEnd"/>
      <w:r w:rsidRPr="0034413E">
        <w:rPr>
          <w:rFonts w:ascii="Times New Roman" w:hAnsi="Times New Roman"/>
          <w:b/>
          <w:color w:val="000000"/>
          <w:sz w:val="28"/>
          <w:szCs w:val="24"/>
        </w:rPr>
        <w:t xml:space="preserve"> </w:t>
      </w:r>
      <w:proofErr w:type="spellStart"/>
      <w:r w:rsidRPr="0034413E">
        <w:rPr>
          <w:rFonts w:ascii="Times New Roman" w:hAnsi="Times New Roman"/>
          <w:b/>
          <w:color w:val="000000"/>
          <w:sz w:val="28"/>
          <w:szCs w:val="24"/>
        </w:rPr>
        <w:t>Dalam</w:t>
      </w:r>
      <w:proofErr w:type="spellEnd"/>
      <w:r w:rsidRPr="0034413E">
        <w:rPr>
          <w:rFonts w:ascii="Times New Roman" w:hAnsi="Times New Roman"/>
          <w:b/>
          <w:color w:val="000000"/>
          <w:sz w:val="28"/>
          <w:szCs w:val="24"/>
        </w:rPr>
        <w:t xml:space="preserve"> </w:t>
      </w:r>
      <w:proofErr w:type="spellStart"/>
      <w:r w:rsidRPr="0034413E">
        <w:rPr>
          <w:rFonts w:ascii="Times New Roman" w:hAnsi="Times New Roman"/>
          <w:b/>
          <w:color w:val="000000"/>
          <w:sz w:val="28"/>
          <w:szCs w:val="24"/>
        </w:rPr>
        <w:t>Indeks</w:t>
      </w:r>
      <w:proofErr w:type="spellEnd"/>
      <w:r w:rsidRPr="0034413E">
        <w:rPr>
          <w:rFonts w:ascii="Times New Roman" w:hAnsi="Times New Roman"/>
          <w:b/>
          <w:color w:val="000000"/>
          <w:sz w:val="28"/>
          <w:szCs w:val="24"/>
        </w:rPr>
        <w:t xml:space="preserve"> Lq45 Di Bursa </w:t>
      </w:r>
      <w:proofErr w:type="spellStart"/>
      <w:r w:rsidRPr="0034413E">
        <w:rPr>
          <w:rFonts w:ascii="Times New Roman" w:hAnsi="Times New Roman"/>
          <w:b/>
          <w:color w:val="000000"/>
          <w:sz w:val="28"/>
          <w:szCs w:val="24"/>
        </w:rPr>
        <w:t>Efek</w:t>
      </w:r>
      <w:proofErr w:type="spellEnd"/>
      <w:r w:rsidRPr="0034413E">
        <w:rPr>
          <w:rFonts w:ascii="Times New Roman" w:hAnsi="Times New Roman"/>
          <w:b/>
          <w:color w:val="000000"/>
          <w:sz w:val="28"/>
          <w:szCs w:val="24"/>
        </w:rPr>
        <w:t xml:space="preserve"> Indonesia </w:t>
      </w:r>
      <w:proofErr w:type="spellStart"/>
      <w:r w:rsidRPr="0034413E">
        <w:rPr>
          <w:rFonts w:ascii="Times New Roman" w:hAnsi="Times New Roman"/>
          <w:b/>
          <w:color w:val="000000"/>
          <w:sz w:val="28"/>
          <w:szCs w:val="24"/>
        </w:rPr>
        <w:t>Tahun</w:t>
      </w:r>
      <w:proofErr w:type="spellEnd"/>
      <w:r w:rsidRPr="0034413E">
        <w:rPr>
          <w:rFonts w:ascii="Times New Roman" w:hAnsi="Times New Roman"/>
          <w:b/>
          <w:color w:val="000000"/>
          <w:sz w:val="28"/>
          <w:szCs w:val="24"/>
        </w:rPr>
        <w:t xml:space="preserve"> 2016-2018</w:t>
      </w:r>
    </w:p>
    <w:p w14:paraId="1A055B24" w14:textId="77777777" w:rsidR="00253CDB" w:rsidRPr="0034413E" w:rsidRDefault="00253CDB" w:rsidP="0034413E">
      <w:pPr>
        <w:tabs>
          <w:tab w:val="left" w:pos="5130"/>
        </w:tabs>
        <w:spacing w:after="0" w:line="240" w:lineRule="auto"/>
        <w:rPr>
          <w:rFonts w:ascii="Times New Roman" w:hAnsi="Times New Roman"/>
          <w:b/>
          <w:color w:val="000000" w:themeColor="text1"/>
          <w:sz w:val="24"/>
          <w:szCs w:val="24"/>
        </w:rPr>
      </w:pPr>
    </w:p>
    <w:p w14:paraId="5A862F32" w14:textId="77777777" w:rsidR="000625A0" w:rsidRPr="0034413E" w:rsidRDefault="00253CDB" w:rsidP="0034413E">
      <w:pPr>
        <w:tabs>
          <w:tab w:val="left" w:pos="5130"/>
        </w:tabs>
        <w:spacing w:after="0" w:line="240" w:lineRule="auto"/>
        <w:jc w:val="center"/>
        <w:rPr>
          <w:rFonts w:ascii="Times New Roman" w:hAnsi="Times New Roman"/>
          <w:b/>
          <w:color w:val="000000" w:themeColor="text1"/>
          <w:sz w:val="24"/>
          <w:szCs w:val="24"/>
          <w:vertAlign w:val="superscript"/>
        </w:rPr>
      </w:pPr>
      <w:r w:rsidRPr="0034413E">
        <w:rPr>
          <w:rFonts w:ascii="Times New Roman" w:hAnsi="Times New Roman"/>
          <w:b/>
          <w:color w:val="000000" w:themeColor="text1"/>
          <w:sz w:val="24"/>
          <w:szCs w:val="24"/>
        </w:rPr>
        <w:t>Ni Putu Desi Wijayanti</w:t>
      </w:r>
      <w:r w:rsidR="009A50F5" w:rsidRPr="0034413E">
        <w:rPr>
          <w:rFonts w:ascii="Times New Roman" w:hAnsi="Times New Roman"/>
          <w:b/>
          <w:color w:val="000000" w:themeColor="text1"/>
          <w:sz w:val="24"/>
          <w:szCs w:val="24"/>
          <w:vertAlign w:val="superscript"/>
        </w:rPr>
        <w:t>1</w:t>
      </w:r>
    </w:p>
    <w:p w14:paraId="68CD7710" w14:textId="77777777" w:rsidR="009A50F5" w:rsidRPr="0034413E" w:rsidRDefault="009A50F5" w:rsidP="0034413E">
      <w:pPr>
        <w:tabs>
          <w:tab w:val="left" w:pos="5130"/>
        </w:tabs>
        <w:spacing w:after="0" w:line="240" w:lineRule="auto"/>
        <w:jc w:val="center"/>
        <w:rPr>
          <w:rFonts w:ascii="Times New Roman" w:hAnsi="Times New Roman"/>
          <w:b/>
          <w:color w:val="000000" w:themeColor="text1"/>
          <w:sz w:val="24"/>
          <w:szCs w:val="24"/>
        </w:rPr>
      </w:pPr>
      <w:r w:rsidRPr="0034413E">
        <w:rPr>
          <w:rFonts w:ascii="Times New Roman" w:hAnsi="Times New Roman"/>
          <w:b/>
          <w:color w:val="000000" w:themeColor="text1"/>
          <w:sz w:val="24"/>
          <w:szCs w:val="24"/>
        </w:rPr>
        <w:t xml:space="preserve">Ni </w:t>
      </w:r>
      <w:proofErr w:type="spellStart"/>
      <w:r w:rsidRPr="0034413E">
        <w:rPr>
          <w:rFonts w:ascii="Times New Roman" w:hAnsi="Times New Roman"/>
          <w:b/>
          <w:color w:val="000000" w:themeColor="text1"/>
          <w:sz w:val="24"/>
          <w:szCs w:val="24"/>
        </w:rPr>
        <w:t>Luh</w:t>
      </w:r>
      <w:proofErr w:type="spellEnd"/>
      <w:r w:rsidRPr="0034413E">
        <w:rPr>
          <w:rFonts w:ascii="Times New Roman" w:hAnsi="Times New Roman"/>
          <w:b/>
          <w:color w:val="000000" w:themeColor="text1"/>
          <w:sz w:val="24"/>
          <w:szCs w:val="24"/>
        </w:rPr>
        <w:t xml:space="preserve"> </w:t>
      </w:r>
      <w:proofErr w:type="spellStart"/>
      <w:r w:rsidRPr="0034413E">
        <w:rPr>
          <w:rFonts w:ascii="Times New Roman" w:hAnsi="Times New Roman"/>
          <w:b/>
          <w:color w:val="000000" w:themeColor="text1"/>
          <w:sz w:val="24"/>
          <w:szCs w:val="24"/>
        </w:rPr>
        <w:t>Gde</w:t>
      </w:r>
      <w:proofErr w:type="spellEnd"/>
      <w:r w:rsidRPr="0034413E">
        <w:rPr>
          <w:rFonts w:ascii="Times New Roman" w:hAnsi="Times New Roman"/>
          <w:b/>
          <w:color w:val="000000" w:themeColor="text1"/>
          <w:sz w:val="24"/>
          <w:szCs w:val="24"/>
        </w:rPr>
        <w:t xml:space="preserve"> Novitasari</w:t>
      </w:r>
      <w:r w:rsidRPr="0034413E">
        <w:rPr>
          <w:rFonts w:ascii="Times New Roman" w:hAnsi="Times New Roman"/>
          <w:b/>
          <w:color w:val="000000" w:themeColor="text1"/>
          <w:sz w:val="24"/>
          <w:szCs w:val="24"/>
          <w:vertAlign w:val="superscript"/>
        </w:rPr>
        <w:t>2</w:t>
      </w:r>
    </w:p>
    <w:p w14:paraId="2D5DA237" w14:textId="77777777" w:rsidR="009A50F5" w:rsidRPr="0034413E" w:rsidRDefault="009A50F5" w:rsidP="0034413E">
      <w:pPr>
        <w:tabs>
          <w:tab w:val="left" w:pos="5130"/>
        </w:tabs>
        <w:spacing w:after="0" w:line="240" w:lineRule="auto"/>
        <w:jc w:val="center"/>
        <w:rPr>
          <w:rFonts w:ascii="Times New Roman" w:hAnsi="Times New Roman"/>
          <w:b/>
          <w:color w:val="000000" w:themeColor="text1"/>
          <w:sz w:val="24"/>
          <w:szCs w:val="24"/>
        </w:rPr>
      </w:pPr>
      <w:r w:rsidRPr="0034413E">
        <w:rPr>
          <w:rFonts w:ascii="Times New Roman" w:hAnsi="Times New Roman"/>
          <w:b/>
          <w:color w:val="000000" w:themeColor="text1"/>
          <w:sz w:val="24"/>
          <w:szCs w:val="24"/>
        </w:rPr>
        <w:t>Putu Wenny Saitri</w:t>
      </w:r>
      <w:r w:rsidRPr="0034413E">
        <w:rPr>
          <w:rFonts w:ascii="Times New Roman" w:hAnsi="Times New Roman"/>
          <w:b/>
          <w:color w:val="000000" w:themeColor="text1"/>
          <w:sz w:val="24"/>
          <w:szCs w:val="24"/>
          <w:vertAlign w:val="superscript"/>
        </w:rPr>
        <w:t>3</w:t>
      </w:r>
    </w:p>
    <w:p w14:paraId="7C24E60D" w14:textId="77777777" w:rsidR="009A50F5" w:rsidRPr="0034413E" w:rsidRDefault="00FA0275" w:rsidP="0034413E">
      <w:pPr>
        <w:tabs>
          <w:tab w:val="left" w:pos="5130"/>
        </w:tabs>
        <w:spacing w:after="0" w:line="240" w:lineRule="auto"/>
        <w:jc w:val="center"/>
        <w:rPr>
          <w:rFonts w:ascii="Times New Roman" w:hAnsi="Times New Roman"/>
          <w:b/>
          <w:i/>
          <w:color w:val="000000" w:themeColor="text1"/>
          <w:sz w:val="24"/>
          <w:szCs w:val="24"/>
        </w:rPr>
      </w:pPr>
      <w:proofErr w:type="spellStart"/>
      <w:r w:rsidRPr="0034413E">
        <w:rPr>
          <w:rFonts w:ascii="Times New Roman" w:hAnsi="Times New Roman"/>
          <w:i/>
          <w:color w:val="000000"/>
          <w:sz w:val="24"/>
          <w:szCs w:val="24"/>
        </w:rPr>
        <w:t>Uni</w:t>
      </w:r>
      <w:r w:rsidR="0034413E" w:rsidRPr="0034413E">
        <w:rPr>
          <w:rFonts w:ascii="Times New Roman" w:hAnsi="Times New Roman"/>
          <w:i/>
          <w:color w:val="000000"/>
          <w:sz w:val="24"/>
          <w:szCs w:val="24"/>
        </w:rPr>
        <w:t>versitas</w:t>
      </w:r>
      <w:proofErr w:type="spellEnd"/>
      <w:r w:rsidR="0034413E" w:rsidRPr="0034413E">
        <w:rPr>
          <w:rFonts w:ascii="Times New Roman" w:hAnsi="Times New Roman"/>
          <w:i/>
          <w:color w:val="000000"/>
          <w:sz w:val="24"/>
          <w:szCs w:val="24"/>
        </w:rPr>
        <w:t xml:space="preserve"> </w:t>
      </w:r>
      <w:proofErr w:type="spellStart"/>
      <w:r w:rsidR="0034413E" w:rsidRPr="0034413E">
        <w:rPr>
          <w:rFonts w:ascii="Times New Roman" w:hAnsi="Times New Roman"/>
          <w:i/>
          <w:color w:val="000000"/>
          <w:sz w:val="24"/>
          <w:szCs w:val="24"/>
        </w:rPr>
        <w:t>Mahasaraswati</w:t>
      </w:r>
      <w:proofErr w:type="spellEnd"/>
      <w:r w:rsidR="0034413E" w:rsidRPr="0034413E">
        <w:rPr>
          <w:rFonts w:ascii="Times New Roman" w:hAnsi="Times New Roman"/>
          <w:i/>
          <w:color w:val="000000"/>
          <w:sz w:val="24"/>
          <w:szCs w:val="24"/>
        </w:rPr>
        <w:t xml:space="preserve"> Denpasar</w:t>
      </w:r>
    </w:p>
    <w:p w14:paraId="2E9A8B44" w14:textId="77777777" w:rsidR="00FA0275" w:rsidRPr="0034413E" w:rsidRDefault="00FA0275" w:rsidP="0034413E">
      <w:pPr>
        <w:tabs>
          <w:tab w:val="left" w:pos="5130"/>
        </w:tabs>
        <w:spacing w:after="0" w:line="240" w:lineRule="auto"/>
        <w:jc w:val="center"/>
        <w:rPr>
          <w:rFonts w:ascii="Times New Roman" w:hAnsi="Times New Roman"/>
          <w:color w:val="000000"/>
          <w:sz w:val="24"/>
          <w:szCs w:val="24"/>
        </w:rPr>
      </w:pPr>
      <w:r w:rsidRPr="0034413E">
        <w:rPr>
          <w:rFonts w:ascii="Times New Roman" w:hAnsi="Times New Roman"/>
          <w:color w:val="000000"/>
          <w:sz w:val="24"/>
          <w:szCs w:val="24"/>
        </w:rPr>
        <w:t>E</w:t>
      </w:r>
      <w:r w:rsidR="003A6E35" w:rsidRPr="0034413E">
        <w:rPr>
          <w:rFonts w:ascii="Times New Roman" w:hAnsi="Times New Roman"/>
          <w:color w:val="000000"/>
          <w:sz w:val="24"/>
          <w:szCs w:val="24"/>
        </w:rPr>
        <w:t xml:space="preserve">-mail: </w:t>
      </w:r>
      <w:r w:rsidRPr="0034413E">
        <w:rPr>
          <w:rFonts w:ascii="Times New Roman" w:hAnsi="Times New Roman"/>
          <w:color w:val="000000"/>
          <w:sz w:val="24"/>
          <w:szCs w:val="24"/>
        </w:rPr>
        <w:t>wijayantidesi03@gmail.com</w:t>
      </w:r>
    </w:p>
    <w:p w14:paraId="79DD83FF" w14:textId="77777777" w:rsidR="00BF4468" w:rsidRPr="0034413E" w:rsidRDefault="00BF4468" w:rsidP="0034413E">
      <w:pPr>
        <w:spacing w:after="0" w:line="240" w:lineRule="auto"/>
        <w:jc w:val="center"/>
        <w:rPr>
          <w:rFonts w:ascii="Times New Roman" w:hAnsi="Times New Roman"/>
          <w:b/>
          <w:color w:val="000000" w:themeColor="text1"/>
          <w:sz w:val="24"/>
          <w:szCs w:val="24"/>
        </w:rPr>
      </w:pPr>
    </w:p>
    <w:p w14:paraId="421DB4BD" w14:textId="77777777" w:rsidR="00814D48" w:rsidRPr="0034413E" w:rsidRDefault="009C76E3" w:rsidP="0034413E">
      <w:pPr>
        <w:spacing w:after="0" w:line="240" w:lineRule="auto"/>
        <w:jc w:val="center"/>
        <w:rPr>
          <w:rFonts w:ascii="Times New Roman" w:hAnsi="Times New Roman"/>
          <w:b/>
          <w:i/>
          <w:color w:val="000000"/>
          <w:szCs w:val="24"/>
        </w:rPr>
      </w:pPr>
      <w:r w:rsidRPr="0034413E">
        <w:rPr>
          <w:rFonts w:ascii="Times New Roman" w:hAnsi="Times New Roman"/>
          <w:b/>
          <w:i/>
          <w:color w:val="000000"/>
          <w:szCs w:val="24"/>
        </w:rPr>
        <w:t>Abstract</w:t>
      </w:r>
    </w:p>
    <w:p w14:paraId="08AB8E1B" w14:textId="77777777" w:rsidR="009417B3" w:rsidRPr="0034413E" w:rsidRDefault="009417B3" w:rsidP="0034413E">
      <w:pPr>
        <w:spacing w:after="0" w:line="240" w:lineRule="auto"/>
        <w:ind w:firstLine="720"/>
        <w:jc w:val="both"/>
        <w:rPr>
          <w:rFonts w:ascii="Times New Roman" w:hAnsi="Times New Roman"/>
          <w:i/>
          <w:color w:val="000000" w:themeColor="text1"/>
          <w:szCs w:val="24"/>
        </w:rPr>
      </w:pPr>
      <w:r w:rsidRPr="0034413E">
        <w:rPr>
          <w:rFonts w:ascii="Times New Roman" w:hAnsi="Times New Roman"/>
          <w:i/>
          <w:color w:val="000000" w:themeColor="text1"/>
          <w:szCs w:val="24"/>
        </w:rPr>
        <w:t>Company value is investors' perception of a company that is often associated with stock prices. The value of the company becomes important, because the value of the company reflects the level of return on investment from investors. This study aims to examine and obtain empirical evidence of the effect of profitability, leverage, economic value added, and company growth on firm value. The population used in this study is LQ45 category companies listed in the Indonesia Stock Exchange during the 2016-2018 perio</w:t>
      </w:r>
      <w:r w:rsidR="00B429B5" w:rsidRPr="0034413E">
        <w:rPr>
          <w:rFonts w:ascii="Times New Roman" w:hAnsi="Times New Roman"/>
          <w:i/>
          <w:color w:val="000000" w:themeColor="text1"/>
          <w:szCs w:val="24"/>
        </w:rPr>
        <w:t>d as many as 34 companies with t</w:t>
      </w:r>
      <w:r w:rsidRPr="0034413E">
        <w:rPr>
          <w:rFonts w:ascii="Times New Roman" w:hAnsi="Times New Roman"/>
          <w:i/>
          <w:color w:val="000000" w:themeColor="text1"/>
          <w:szCs w:val="24"/>
        </w:rPr>
        <w:t>he sample uses a purposive sampling method and the samples that meet the criteria are 28 companies. The analysis technique used is multiple linear regression analysis. The results showed that profitability and economic value added had a positive effect on firm value, while leverage and company growth had no effect on firm value.</w:t>
      </w:r>
    </w:p>
    <w:p w14:paraId="38775450" w14:textId="77777777" w:rsidR="00814D48" w:rsidRPr="0034413E" w:rsidRDefault="009417B3" w:rsidP="0034413E">
      <w:pPr>
        <w:spacing w:after="0" w:line="240" w:lineRule="auto"/>
        <w:ind w:left="1134" w:hanging="1134"/>
        <w:jc w:val="both"/>
        <w:rPr>
          <w:rFonts w:ascii="Times New Roman" w:hAnsi="Times New Roman"/>
          <w:i/>
          <w:color w:val="000000" w:themeColor="text1"/>
          <w:szCs w:val="24"/>
        </w:rPr>
      </w:pPr>
      <w:r w:rsidRPr="0034413E">
        <w:rPr>
          <w:rFonts w:ascii="Times New Roman" w:hAnsi="Times New Roman"/>
          <w:b/>
          <w:i/>
          <w:color w:val="000000" w:themeColor="text1"/>
          <w:szCs w:val="24"/>
        </w:rPr>
        <w:t>Keywords</w:t>
      </w:r>
      <w:r w:rsidRPr="0034413E">
        <w:rPr>
          <w:rFonts w:ascii="Times New Roman" w:hAnsi="Times New Roman"/>
          <w:i/>
          <w:color w:val="000000" w:themeColor="text1"/>
          <w:szCs w:val="24"/>
        </w:rPr>
        <w:t>: Profitability, Leverage, Economic Value Added, Company Growth, Company Value.</w:t>
      </w:r>
    </w:p>
    <w:p w14:paraId="54EA44DF" w14:textId="77777777" w:rsidR="008C396A" w:rsidRPr="0034413E" w:rsidRDefault="008C396A" w:rsidP="0034413E">
      <w:pPr>
        <w:spacing w:after="0" w:line="240" w:lineRule="auto"/>
        <w:jc w:val="center"/>
        <w:rPr>
          <w:rFonts w:ascii="Times New Roman" w:eastAsia="Times New Roman" w:hAnsi="Times New Roman"/>
          <w:b/>
          <w:color w:val="000000" w:themeColor="text1"/>
          <w:sz w:val="24"/>
          <w:szCs w:val="24"/>
        </w:rPr>
      </w:pPr>
    </w:p>
    <w:p w14:paraId="3A61079D" w14:textId="77777777" w:rsidR="00DA16AF" w:rsidRPr="0034413E" w:rsidRDefault="00DA16AF" w:rsidP="0034413E">
      <w:pPr>
        <w:pStyle w:val="ListParagraph"/>
        <w:numPr>
          <w:ilvl w:val="0"/>
          <w:numId w:val="13"/>
        </w:numPr>
        <w:ind w:hanging="218"/>
        <w:jc w:val="both"/>
        <w:rPr>
          <w:b/>
          <w:color w:val="000000" w:themeColor="text1"/>
          <w:sz w:val="24"/>
          <w:szCs w:val="24"/>
        </w:rPr>
        <w:sectPr w:rsidR="00DA16AF" w:rsidRPr="0034413E" w:rsidSect="006A6AED">
          <w:headerReference w:type="default" r:id="rId8"/>
          <w:footerReference w:type="default" r:id="rId9"/>
          <w:footerReference w:type="first" r:id="rId10"/>
          <w:pgSz w:w="11907" w:h="16839" w:code="9"/>
          <w:pgMar w:top="1440" w:right="1440" w:bottom="1440" w:left="1440" w:header="706" w:footer="706" w:gutter="0"/>
          <w:pgNumType w:start="1689"/>
          <w:cols w:space="708"/>
          <w:docGrid w:linePitch="360"/>
        </w:sectPr>
      </w:pPr>
    </w:p>
    <w:p w14:paraId="376DDB64" w14:textId="77777777" w:rsidR="00231776" w:rsidRPr="0034413E" w:rsidRDefault="00231776" w:rsidP="0034413E">
      <w:pPr>
        <w:spacing w:after="0"/>
        <w:ind w:left="142"/>
        <w:jc w:val="center"/>
        <w:rPr>
          <w:rFonts w:ascii="Times New Roman" w:hAnsi="Times New Roman"/>
          <w:b/>
          <w:color w:val="000000" w:themeColor="text1"/>
          <w:sz w:val="24"/>
          <w:szCs w:val="24"/>
        </w:rPr>
      </w:pPr>
      <w:r w:rsidRPr="0034413E">
        <w:rPr>
          <w:rFonts w:ascii="Times New Roman" w:hAnsi="Times New Roman"/>
          <w:b/>
          <w:color w:val="000000" w:themeColor="text1"/>
          <w:sz w:val="24"/>
          <w:szCs w:val="24"/>
        </w:rPr>
        <w:t>PENDAHULUAN</w:t>
      </w:r>
    </w:p>
    <w:p w14:paraId="0C865E81" w14:textId="21D332AB" w:rsidR="00C148EA" w:rsidRPr="0034413E" w:rsidRDefault="00966A25" w:rsidP="0034413E">
      <w:pPr>
        <w:spacing w:after="0" w:line="240" w:lineRule="auto"/>
        <w:ind w:firstLine="567"/>
        <w:jc w:val="both"/>
        <w:rPr>
          <w:rFonts w:ascii="Times New Roman" w:hAnsi="Times New Roman"/>
          <w:color w:val="000000" w:themeColor="text1"/>
          <w:sz w:val="24"/>
          <w:szCs w:val="24"/>
        </w:rPr>
      </w:pPr>
      <w:proofErr w:type="spellStart"/>
      <w:r w:rsidRPr="0034413E">
        <w:rPr>
          <w:rFonts w:ascii="Times New Roman" w:hAnsi="Times New Roman"/>
          <w:color w:val="000000" w:themeColor="text1"/>
          <w:sz w:val="24"/>
          <w:szCs w:val="24"/>
        </w:rPr>
        <w:t>Per</w:t>
      </w:r>
      <w:r w:rsidR="009A1062" w:rsidRPr="0034413E">
        <w:rPr>
          <w:rFonts w:ascii="Times New Roman" w:hAnsi="Times New Roman"/>
          <w:color w:val="000000" w:themeColor="text1"/>
          <w:sz w:val="24"/>
          <w:szCs w:val="24"/>
        </w:rPr>
        <w:t>kembangan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w:t>
      </w:r>
      <w:proofErr w:type="spellStart"/>
      <w:r w:rsidR="009A1062" w:rsidRPr="0034413E">
        <w:rPr>
          <w:rFonts w:ascii="Times New Roman" w:hAnsi="Times New Roman"/>
          <w:color w:val="000000" w:themeColor="text1"/>
          <w:sz w:val="24"/>
          <w:szCs w:val="24"/>
        </w:rPr>
        <w:t>dapat</w:t>
      </w:r>
      <w:proofErr w:type="spellEnd"/>
      <w:r w:rsidR="009A1062"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menimbulkan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suatu</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persaingan</w:t>
      </w:r>
      <w:proofErr w:type="spellEnd"/>
      <w:r w:rsidR="009A3C4A" w:rsidRPr="0034413E">
        <w:rPr>
          <w:rFonts w:ascii="Times New Roman" w:hAnsi="Times New Roman"/>
          <w:color w:val="000000" w:themeColor="text1"/>
          <w:sz w:val="24"/>
          <w:szCs w:val="24"/>
        </w:rPr>
        <w:t xml:space="preserve"> </w:t>
      </w:r>
      <w:proofErr w:type="spellStart"/>
      <w:r w:rsidR="009A3C4A" w:rsidRPr="0034413E">
        <w:rPr>
          <w:rFonts w:ascii="Times New Roman" w:hAnsi="Times New Roman"/>
          <w:color w:val="000000" w:themeColor="text1"/>
          <w:sz w:val="24"/>
          <w:szCs w:val="24"/>
        </w:rPr>
        <w:t>bisnis</w:t>
      </w:r>
      <w:proofErr w:type="spellEnd"/>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ketat</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antar</w:t>
      </w:r>
      <w:proofErr w:type="spellEnd"/>
      <w:r w:rsidRPr="0034413E">
        <w:rPr>
          <w:rFonts w:ascii="Times New Roman" w:hAnsi="Times New Roman"/>
          <w:color w:val="000000" w:themeColor="text1"/>
          <w:sz w:val="24"/>
          <w:szCs w:val="24"/>
        </w:rPr>
        <w:t xml:space="preserve"> </w:t>
      </w:r>
      <w:proofErr w:type="spellStart"/>
      <w:r w:rsidR="008C0729" w:rsidRPr="0034413E">
        <w:rPr>
          <w:rFonts w:ascii="Times New Roman" w:hAnsi="Times New Roman"/>
          <w:color w:val="000000" w:themeColor="text1"/>
          <w:sz w:val="24"/>
          <w:szCs w:val="24"/>
        </w:rPr>
        <w:t>perusahaan</w:t>
      </w:r>
      <w:proofErr w:type="spellEnd"/>
      <w:r w:rsidR="00875560" w:rsidRPr="0034413E">
        <w:rPr>
          <w:rFonts w:ascii="Times New Roman" w:hAnsi="Times New Roman"/>
          <w:color w:val="000000" w:themeColor="text1"/>
          <w:sz w:val="24"/>
          <w:szCs w:val="24"/>
        </w:rPr>
        <w:t xml:space="preserve">, </w:t>
      </w:r>
      <w:proofErr w:type="spellStart"/>
      <w:r w:rsidR="00875560" w:rsidRPr="0034413E">
        <w:rPr>
          <w:rFonts w:ascii="Times New Roman" w:hAnsi="Times New Roman"/>
          <w:color w:val="000000" w:themeColor="text1"/>
          <w:sz w:val="24"/>
          <w:szCs w:val="24"/>
        </w:rPr>
        <w:t>sehingga</w:t>
      </w:r>
      <w:proofErr w:type="spellEnd"/>
      <w:r w:rsidR="00875560"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membuat</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semakin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meningkatkan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kinerjanya</w:t>
      </w:r>
      <w:proofErr w:type="spellEnd"/>
      <w:r w:rsidRPr="0034413E">
        <w:rPr>
          <w:rFonts w:ascii="Times New Roman" w:hAnsi="Times New Roman"/>
          <w:color w:val="000000" w:themeColor="text1"/>
          <w:sz w:val="24"/>
          <w:szCs w:val="24"/>
        </w:rPr>
        <w:t xml:space="preserve"> agar </w:t>
      </w:r>
      <w:proofErr w:type="spellStart"/>
      <w:r w:rsidRPr="0034413E">
        <w:rPr>
          <w:rFonts w:ascii="Times New Roman" w:hAnsi="Times New Roman"/>
          <w:color w:val="000000" w:themeColor="text1"/>
          <w:sz w:val="24"/>
          <w:szCs w:val="24"/>
        </w:rPr>
        <w:t>tujuan</w:t>
      </w:r>
      <w:proofErr w:type="spellEnd"/>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telah</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direncanakan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bisa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tercapai</w:t>
      </w:r>
      <w:proofErr w:type="spellEnd"/>
      <w:r w:rsidRPr="0034413E">
        <w:rPr>
          <w:rFonts w:ascii="Times New Roman" w:hAnsi="Times New Roman"/>
          <w:color w:val="000000" w:themeColor="text1"/>
          <w:sz w:val="24"/>
          <w:szCs w:val="24"/>
        </w:rPr>
        <w:t xml:space="preserve">. </w:t>
      </w:r>
      <w:proofErr w:type="spellStart"/>
      <w:r w:rsidR="0089751A" w:rsidRPr="0034413E">
        <w:rPr>
          <w:rFonts w:ascii="Times New Roman" w:hAnsi="Times New Roman"/>
          <w:color w:val="000000" w:themeColor="text1"/>
          <w:sz w:val="24"/>
          <w:szCs w:val="24"/>
        </w:rPr>
        <w:t>T</w:t>
      </w:r>
      <w:r w:rsidR="00852047" w:rsidRPr="0034413E">
        <w:rPr>
          <w:rFonts w:ascii="Times New Roman" w:hAnsi="Times New Roman"/>
          <w:color w:val="000000" w:themeColor="text1"/>
          <w:sz w:val="24"/>
          <w:szCs w:val="24"/>
        </w:rPr>
        <w:t>ujuan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perusahaan</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pertama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adalah</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untuk</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mencapai</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keuntungan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maksimal</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atau</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laba</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sebesar-besarnya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Tujuan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perusahaan</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kedua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adalah</w:t>
      </w:r>
      <w:proofErr w:type="spellEnd"/>
      <w:r w:rsidR="00852047" w:rsidRPr="0034413E">
        <w:rPr>
          <w:rFonts w:ascii="Times New Roman" w:hAnsi="Times New Roman"/>
          <w:color w:val="000000" w:themeColor="text1"/>
          <w:sz w:val="24"/>
          <w:szCs w:val="24"/>
        </w:rPr>
        <w:t xml:space="preserve"> </w:t>
      </w:r>
      <w:proofErr w:type="spellStart"/>
      <w:proofErr w:type="gramStart"/>
      <w:r w:rsidR="00875560" w:rsidRPr="0034413E">
        <w:rPr>
          <w:rFonts w:ascii="Times New Roman" w:hAnsi="Times New Roman"/>
          <w:color w:val="000000" w:themeColor="text1"/>
          <w:sz w:val="24"/>
          <w:szCs w:val="24"/>
        </w:rPr>
        <w:t>memakmurkan</w:t>
      </w:r>
      <w:proofErr w:type="spellEnd"/>
      <w:r w:rsidR="00875560" w:rsidRPr="0034413E">
        <w:rPr>
          <w:rFonts w:ascii="Times New Roman" w:hAnsi="Times New Roman"/>
          <w:color w:val="000000" w:themeColor="text1"/>
          <w:sz w:val="24"/>
          <w:szCs w:val="24"/>
        </w:rPr>
        <w:t xml:space="preserve"> </w:t>
      </w:r>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pemilik</w:t>
      </w:r>
      <w:proofErr w:type="spellEnd"/>
      <w:proofErr w:type="gram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saham</w:t>
      </w:r>
      <w:proofErr w:type="spellEnd"/>
      <w:r w:rsidR="00852047" w:rsidRPr="0034413E">
        <w:rPr>
          <w:rFonts w:ascii="Times New Roman" w:hAnsi="Times New Roman"/>
          <w:color w:val="000000" w:themeColor="text1"/>
          <w:sz w:val="24"/>
          <w:szCs w:val="24"/>
        </w:rPr>
        <w:t xml:space="preserve">. </w:t>
      </w:r>
      <w:proofErr w:type="spellStart"/>
      <w:r w:rsidR="00AC3DBC" w:rsidRPr="0034413E">
        <w:rPr>
          <w:rFonts w:ascii="Times New Roman" w:hAnsi="Times New Roman"/>
          <w:color w:val="000000" w:themeColor="text1"/>
          <w:sz w:val="24"/>
          <w:szCs w:val="24"/>
        </w:rPr>
        <w:t>T</w:t>
      </w:r>
      <w:r w:rsidR="00852047" w:rsidRPr="0034413E">
        <w:rPr>
          <w:rFonts w:ascii="Times New Roman" w:hAnsi="Times New Roman"/>
          <w:color w:val="000000" w:themeColor="text1"/>
          <w:sz w:val="24"/>
          <w:szCs w:val="24"/>
        </w:rPr>
        <w:t>ujuan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perusahaan</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ketiga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adalah</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memaksimalkan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nilai</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perusahaan</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tercermin</w:t>
      </w:r>
      <w:proofErr w:type="spellEnd"/>
      <w:r w:rsidR="00852047" w:rsidRPr="0034413E">
        <w:rPr>
          <w:rFonts w:ascii="Times New Roman" w:hAnsi="Times New Roman"/>
          <w:color w:val="000000" w:themeColor="text1"/>
          <w:sz w:val="24"/>
          <w:szCs w:val="24"/>
        </w:rPr>
        <w:t xml:space="preserve"> pada </w:t>
      </w:r>
      <w:proofErr w:type="spellStart"/>
      <w:r w:rsidR="00852047" w:rsidRPr="0034413E">
        <w:rPr>
          <w:rFonts w:ascii="Times New Roman" w:hAnsi="Times New Roman"/>
          <w:color w:val="000000" w:themeColor="text1"/>
          <w:sz w:val="24"/>
          <w:szCs w:val="24"/>
        </w:rPr>
        <w:t>harga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sahamnya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Berdasarkan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tujuan</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ketiga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nilai</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pemegang</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saham</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akan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meningkat</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apabila</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nilai</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perusahaan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meningkat</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ditandai</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dengan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tingkat</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pengembalian</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investasi</w:t>
      </w:r>
      <w:proofErr w:type="spellEnd"/>
      <w:r w:rsidR="00852047" w:rsidRPr="0034413E">
        <w:rPr>
          <w:rFonts w:ascii="Times New Roman" w:hAnsi="Times New Roman"/>
          <w:color w:val="000000" w:themeColor="text1"/>
          <w:sz w:val="24"/>
          <w:szCs w:val="24"/>
        </w:rPr>
        <w:t xml:space="preserve"> yang </w:t>
      </w:r>
      <w:proofErr w:type="spellStart"/>
      <w:r w:rsidR="00852047" w:rsidRPr="0034413E">
        <w:rPr>
          <w:rFonts w:ascii="Times New Roman" w:hAnsi="Times New Roman"/>
          <w:color w:val="000000" w:themeColor="text1"/>
          <w:sz w:val="24"/>
          <w:szCs w:val="24"/>
        </w:rPr>
        <w:t>tinggi</w:t>
      </w:r>
      <w:proofErr w:type="spellEnd"/>
      <w:r w:rsidR="00852047" w:rsidRPr="0034413E">
        <w:rPr>
          <w:rFonts w:ascii="Times New Roman" w:hAnsi="Times New Roman"/>
          <w:color w:val="000000" w:themeColor="text1"/>
          <w:sz w:val="24"/>
          <w:szCs w:val="24"/>
        </w:rPr>
        <w:t xml:space="preserve"> </w:t>
      </w:r>
      <w:proofErr w:type="spellStart"/>
      <w:r w:rsidR="00852047" w:rsidRPr="0034413E">
        <w:rPr>
          <w:rFonts w:ascii="Times New Roman" w:hAnsi="Times New Roman"/>
          <w:color w:val="000000" w:themeColor="text1"/>
          <w:sz w:val="24"/>
          <w:szCs w:val="24"/>
        </w:rPr>
        <w:t>kepada</w:t>
      </w:r>
      <w:proofErr w:type="spellEnd"/>
      <w:r w:rsidR="003C5FA2" w:rsidRPr="0034413E">
        <w:rPr>
          <w:rFonts w:ascii="Times New Roman" w:hAnsi="Times New Roman"/>
          <w:color w:val="000000" w:themeColor="text1"/>
          <w:sz w:val="24"/>
          <w:szCs w:val="24"/>
        </w:rPr>
        <w:t xml:space="preserve"> </w:t>
      </w:r>
      <w:proofErr w:type="spellStart"/>
      <w:r w:rsidR="003C5FA2" w:rsidRPr="0034413E">
        <w:rPr>
          <w:rFonts w:ascii="Times New Roman" w:hAnsi="Times New Roman"/>
          <w:color w:val="000000" w:themeColor="text1"/>
          <w:sz w:val="24"/>
          <w:szCs w:val="24"/>
        </w:rPr>
        <w:t>pemegang</w:t>
      </w:r>
      <w:proofErr w:type="spellEnd"/>
      <w:r w:rsidR="003C5FA2" w:rsidRPr="0034413E">
        <w:rPr>
          <w:rFonts w:ascii="Times New Roman" w:hAnsi="Times New Roman"/>
          <w:color w:val="000000" w:themeColor="text1"/>
          <w:sz w:val="24"/>
          <w:szCs w:val="24"/>
        </w:rPr>
        <w:t xml:space="preserve"> </w:t>
      </w:r>
      <w:proofErr w:type="spellStart"/>
      <w:r w:rsidR="003C5FA2" w:rsidRPr="0034413E">
        <w:rPr>
          <w:rFonts w:ascii="Times New Roman" w:hAnsi="Times New Roman"/>
          <w:color w:val="000000" w:themeColor="text1"/>
          <w:sz w:val="24"/>
          <w:szCs w:val="24"/>
        </w:rPr>
        <w:t>saham</w:t>
      </w:r>
      <w:proofErr w:type="spellEnd"/>
      <w:r w:rsidR="006B6B20">
        <w:rPr>
          <w:rFonts w:ascii="Times New Roman" w:hAnsi="Times New Roman"/>
          <w:color w:val="000000" w:themeColor="text1"/>
          <w:sz w:val="24"/>
          <w:szCs w:val="24"/>
        </w:rPr>
        <w:t xml:space="preserve"> </w:t>
      </w:r>
      <w:r w:rsidR="006B6B20">
        <w:rPr>
          <w:rFonts w:ascii="Times New Roman" w:hAnsi="Times New Roman"/>
          <w:sz w:val="24"/>
          <w:szCs w:val="24"/>
        </w:rPr>
        <w:t>(</w:t>
      </w:r>
      <w:proofErr w:type="spellStart"/>
      <w:r w:rsidR="006B6B20">
        <w:rPr>
          <w:rFonts w:ascii="Times New Roman" w:hAnsi="Times New Roman"/>
          <w:sz w:val="24"/>
          <w:szCs w:val="24"/>
        </w:rPr>
        <w:t>Dewi</w:t>
      </w:r>
      <w:proofErr w:type="spellEnd"/>
      <w:r w:rsidR="006B6B20">
        <w:rPr>
          <w:rFonts w:ascii="Times New Roman" w:hAnsi="Times New Roman"/>
          <w:sz w:val="24"/>
          <w:szCs w:val="24"/>
        </w:rPr>
        <w:t xml:space="preserve">, </w:t>
      </w:r>
      <w:proofErr w:type="spellStart"/>
      <w:r w:rsidR="006B6B20">
        <w:rPr>
          <w:rFonts w:ascii="Times New Roman" w:hAnsi="Times New Roman"/>
          <w:sz w:val="24"/>
          <w:szCs w:val="24"/>
        </w:rPr>
        <w:t>dkk</w:t>
      </w:r>
      <w:proofErr w:type="spellEnd"/>
      <w:r w:rsidR="006B6B20">
        <w:rPr>
          <w:rFonts w:ascii="Times New Roman" w:hAnsi="Times New Roman"/>
          <w:sz w:val="24"/>
          <w:szCs w:val="24"/>
        </w:rPr>
        <w:t>, 2021)</w:t>
      </w:r>
      <w:r w:rsidR="003C5FA2" w:rsidRPr="0034413E">
        <w:rPr>
          <w:rFonts w:ascii="Times New Roman" w:hAnsi="Times New Roman"/>
          <w:color w:val="000000" w:themeColor="text1"/>
          <w:sz w:val="24"/>
          <w:szCs w:val="24"/>
        </w:rPr>
        <w:t xml:space="preserve">. </w:t>
      </w:r>
    </w:p>
    <w:p w14:paraId="19E41FCE" w14:textId="77777777" w:rsidR="004F38B2" w:rsidRPr="0034413E" w:rsidRDefault="004F38B2" w:rsidP="0034413E">
      <w:pPr>
        <w:spacing w:after="0" w:line="240" w:lineRule="auto"/>
        <w:ind w:firstLine="567"/>
        <w:jc w:val="both"/>
        <w:rPr>
          <w:rFonts w:ascii="Times New Roman" w:hAnsi="Times New Roman"/>
          <w:b/>
          <w:color w:val="000000" w:themeColor="text1"/>
          <w:sz w:val="24"/>
          <w:szCs w:val="24"/>
        </w:rPr>
      </w:pPr>
      <w:proofErr w:type="spellStart"/>
      <w:r w:rsidRPr="0034413E">
        <w:rPr>
          <w:rFonts w:ascii="Times New Roman" w:hAnsi="Times New Roman"/>
          <w:color w:val="000000" w:themeColor="text1"/>
          <w:sz w:val="24"/>
          <w:szCs w:val="24"/>
        </w:rPr>
        <w:t>Fenomena</w:t>
      </w:r>
      <w:proofErr w:type="spellEnd"/>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terjadi</w:t>
      </w:r>
      <w:proofErr w:type="spellEnd"/>
      <w:r w:rsidRPr="0034413E">
        <w:rPr>
          <w:rFonts w:ascii="Times New Roman" w:hAnsi="Times New Roman"/>
          <w:color w:val="000000" w:themeColor="text1"/>
          <w:sz w:val="24"/>
          <w:szCs w:val="24"/>
        </w:rPr>
        <w:t xml:space="preserve"> pada pasar modal Indonesia juga </w:t>
      </w:r>
      <w:proofErr w:type="spellStart"/>
      <w:r w:rsidRPr="0034413E">
        <w:rPr>
          <w:rFonts w:ascii="Times New Roman" w:hAnsi="Times New Roman"/>
          <w:color w:val="000000" w:themeColor="text1"/>
          <w:sz w:val="24"/>
          <w:szCs w:val="24"/>
        </w:rPr>
        <w:t>cukup</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mengejutkan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Harga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saham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LQ45 </w:t>
      </w:r>
      <w:proofErr w:type="spellStart"/>
      <w:r w:rsidRPr="0034413E">
        <w:rPr>
          <w:rFonts w:ascii="Times New Roman" w:hAnsi="Times New Roman"/>
          <w:color w:val="000000" w:themeColor="text1"/>
          <w:sz w:val="24"/>
          <w:szCs w:val="24"/>
        </w:rPr>
        <w:t>mengalami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kenaikan</w:t>
      </w:r>
      <w:proofErr w:type="spellEnd"/>
      <w:r w:rsidRPr="0034413E">
        <w:rPr>
          <w:rFonts w:ascii="Times New Roman" w:hAnsi="Times New Roman"/>
          <w:color w:val="000000" w:themeColor="text1"/>
          <w:sz w:val="24"/>
          <w:szCs w:val="24"/>
        </w:rPr>
        <w:t xml:space="preserve"> dan </w:t>
      </w:r>
      <w:proofErr w:type="spellStart"/>
      <w:r w:rsidRPr="0034413E">
        <w:rPr>
          <w:rFonts w:ascii="Times New Roman" w:hAnsi="Times New Roman"/>
          <w:color w:val="000000" w:themeColor="text1"/>
          <w:sz w:val="24"/>
          <w:szCs w:val="24"/>
        </w:rPr>
        <w:t>penurunan</w:t>
      </w:r>
      <w:proofErr w:type="spellEnd"/>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cukup</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signifikan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Dengan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keadaan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tersebut</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nilai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juga </w:t>
      </w:r>
      <w:proofErr w:type="spellStart"/>
      <w:r w:rsidRPr="0034413E">
        <w:rPr>
          <w:rFonts w:ascii="Times New Roman" w:hAnsi="Times New Roman"/>
          <w:color w:val="000000" w:themeColor="text1"/>
          <w:sz w:val="24"/>
          <w:szCs w:val="24"/>
        </w:rPr>
        <w:t>mengalami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kenaikan</w:t>
      </w:r>
      <w:proofErr w:type="spellEnd"/>
      <w:r w:rsidRPr="0034413E">
        <w:rPr>
          <w:rFonts w:ascii="Times New Roman" w:hAnsi="Times New Roman"/>
          <w:color w:val="000000" w:themeColor="text1"/>
          <w:sz w:val="24"/>
          <w:szCs w:val="24"/>
        </w:rPr>
        <w:t xml:space="preserve"> dan </w:t>
      </w:r>
      <w:proofErr w:type="spellStart"/>
      <w:r w:rsidRPr="0034413E">
        <w:rPr>
          <w:rFonts w:ascii="Times New Roman" w:hAnsi="Times New Roman"/>
          <w:color w:val="000000" w:themeColor="text1"/>
          <w:sz w:val="24"/>
          <w:szCs w:val="24"/>
        </w:rPr>
        <w:t>penurunan</w:t>
      </w:r>
      <w:proofErr w:type="spellEnd"/>
      <w:r w:rsidRPr="0034413E">
        <w:rPr>
          <w:rFonts w:ascii="Times New Roman" w:hAnsi="Times New Roman"/>
          <w:color w:val="000000" w:themeColor="text1"/>
          <w:sz w:val="24"/>
          <w:szCs w:val="24"/>
        </w:rPr>
        <w:t xml:space="preserve">. </w:t>
      </w:r>
      <w:r w:rsidR="00F93136" w:rsidRPr="0034413E">
        <w:rPr>
          <w:rFonts w:ascii="Times New Roman" w:hAnsi="Times New Roman"/>
          <w:color w:val="000000" w:themeColor="text1"/>
          <w:sz w:val="24"/>
          <w:szCs w:val="24"/>
        </w:rPr>
        <w:t xml:space="preserve">Pada </w:t>
      </w:r>
      <w:r w:rsidRPr="0034413E">
        <w:rPr>
          <w:rFonts w:ascii="Times New Roman" w:hAnsi="Times New Roman"/>
          <w:color w:val="000000" w:themeColor="text1"/>
          <w:sz w:val="24"/>
          <w:szCs w:val="24"/>
        </w:rPr>
        <w:t xml:space="preserve">PT. Astra </w:t>
      </w:r>
      <w:proofErr w:type="spellStart"/>
      <w:r w:rsidRPr="0034413E">
        <w:rPr>
          <w:rFonts w:ascii="Times New Roman" w:hAnsi="Times New Roman"/>
          <w:color w:val="000000" w:themeColor="text1"/>
          <w:sz w:val="24"/>
          <w:szCs w:val="24"/>
        </w:rPr>
        <w:t>Agro</w:t>
      </w:r>
      <w:proofErr w:type="spellEnd"/>
      <w:r w:rsidRPr="0034413E">
        <w:rPr>
          <w:rFonts w:ascii="Times New Roman" w:hAnsi="Times New Roman"/>
          <w:color w:val="000000" w:themeColor="text1"/>
          <w:sz w:val="24"/>
          <w:szCs w:val="24"/>
        </w:rPr>
        <w:t xml:space="preserve"> Lestari </w:t>
      </w:r>
      <w:proofErr w:type="spellStart"/>
      <w:r w:rsidRPr="0034413E">
        <w:rPr>
          <w:rFonts w:ascii="Times New Roman" w:hAnsi="Times New Roman"/>
          <w:color w:val="000000" w:themeColor="text1"/>
          <w:sz w:val="24"/>
          <w:szCs w:val="24"/>
        </w:rPr>
        <w:t>Tbk</w:t>
      </w:r>
      <w:proofErr w:type="spellEnd"/>
      <w:r w:rsidRPr="0034413E">
        <w:rPr>
          <w:rFonts w:ascii="Times New Roman" w:hAnsi="Times New Roman"/>
          <w:color w:val="000000" w:themeColor="text1"/>
          <w:sz w:val="24"/>
          <w:szCs w:val="24"/>
        </w:rPr>
        <w:t xml:space="preserve"> (AALI) yang </w:t>
      </w:r>
      <w:proofErr w:type="spellStart"/>
      <w:r w:rsidRPr="0034413E">
        <w:rPr>
          <w:rFonts w:ascii="Times New Roman" w:hAnsi="Times New Roman"/>
          <w:color w:val="000000" w:themeColor="text1"/>
          <w:sz w:val="24"/>
          <w:szCs w:val="24"/>
        </w:rPr>
        <w:t>harga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sahamnya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turun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sebesar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Rp</w:t>
      </w:r>
      <w:proofErr w:type="spellEnd"/>
      <w:r w:rsidRPr="0034413E">
        <w:rPr>
          <w:rFonts w:ascii="Times New Roman" w:hAnsi="Times New Roman"/>
          <w:color w:val="000000" w:themeColor="text1"/>
          <w:sz w:val="24"/>
          <w:szCs w:val="24"/>
        </w:rPr>
        <w:t xml:space="preserve"> 1.325 </w:t>
      </w:r>
      <w:proofErr w:type="spellStart"/>
      <w:r w:rsidRPr="0034413E">
        <w:rPr>
          <w:rFonts w:ascii="Times New Roman" w:hAnsi="Times New Roman"/>
          <w:color w:val="000000" w:themeColor="text1"/>
          <w:sz w:val="24"/>
          <w:szCs w:val="24"/>
        </w:rPr>
        <w:t>dari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harga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awal</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sebesar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Rp</w:t>
      </w:r>
      <w:proofErr w:type="spellEnd"/>
      <w:r w:rsidRPr="0034413E">
        <w:rPr>
          <w:rFonts w:ascii="Times New Roman" w:hAnsi="Times New Roman"/>
          <w:color w:val="000000" w:themeColor="text1"/>
          <w:sz w:val="24"/>
          <w:szCs w:val="24"/>
        </w:rPr>
        <w:t xml:space="preserve"> 13.150 </w:t>
      </w:r>
      <w:proofErr w:type="spellStart"/>
      <w:r w:rsidRPr="0034413E">
        <w:rPr>
          <w:rFonts w:ascii="Times New Roman" w:hAnsi="Times New Roman"/>
          <w:color w:val="000000" w:themeColor="text1"/>
          <w:sz w:val="24"/>
          <w:szCs w:val="24"/>
        </w:rPr>
        <w:t>menjadi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Rp</w:t>
      </w:r>
      <w:proofErr w:type="spellEnd"/>
      <w:r w:rsidRPr="0034413E">
        <w:rPr>
          <w:rFonts w:ascii="Times New Roman" w:hAnsi="Times New Roman"/>
          <w:color w:val="000000" w:themeColor="text1"/>
          <w:sz w:val="24"/>
          <w:szCs w:val="24"/>
        </w:rPr>
        <w:t xml:space="preserve"> 11.825 pada </w:t>
      </w:r>
      <w:proofErr w:type="spellStart"/>
      <w:r w:rsidRPr="0034413E">
        <w:rPr>
          <w:rFonts w:ascii="Times New Roman" w:hAnsi="Times New Roman"/>
          <w:color w:val="000000" w:themeColor="text1"/>
          <w:sz w:val="24"/>
          <w:szCs w:val="24"/>
        </w:rPr>
        <w:t>akhir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tahun</w:t>
      </w:r>
      <w:proofErr w:type="spellEnd"/>
      <w:r w:rsidRPr="0034413E">
        <w:rPr>
          <w:rFonts w:ascii="Times New Roman" w:hAnsi="Times New Roman"/>
          <w:color w:val="000000" w:themeColor="text1"/>
          <w:sz w:val="24"/>
          <w:szCs w:val="24"/>
        </w:rPr>
        <w:t xml:space="preserve"> 2018</w:t>
      </w:r>
      <w:r w:rsidR="00942242"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Penurunan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harga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saham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tersebut</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membuat</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nilai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kedua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tersebut</w:t>
      </w:r>
      <w:proofErr w:type="spellEnd"/>
      <w:r w:rsidRPr="0034413E">
        <w:rPr>
          <w:rFonts w:ascii="Times New Roman" w:hAnsi="Times New Roman"/>
          <w:color w:val="000000" w:themeColor="text1"/>
          <w:sz w:val="24"/>
          <w:szCs w:val="24"/>
        </w:rPr>
        <w:t xml:space="preserve"> juga </w:t>
      </w:r>
      <w:proofErr w:type="spellStart"/>
      <w:r w:rsidRPr="0034413E">
        <w:rPr>
          <w:rFonts w:ascii="Times New Roman" w:hAnsi="Times New Roman"/>
          <w:color w:val="000000" w:themeColor="text1"/>
          <w:sz w:val="24"/>
          <w:szCs w:val="24"/>
        </w:rPr>
        <w:t>mengalami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penurunan</w:t>
      </w:r>
      <w:proofErr w:type="spellEnd"/>
      <w:r w:rsidRPr="0034413E">
        <w:rPr>
          <w:rFonts w:ascii="Times New Roman" w:hAnsi="Times New Roman"/>
          <w:color w:val="000000" w:themeColor="text1"/>
          <w:sz w:val="24"/>
          <w:szCs w:val="24"/>
        </w:rPr>
        <w:t xml:space="preserve">. </w:t>
      </w:r>
      <w:r w:rsidR="00890F91" w:rsidRPr="0034413E">
        <w:rPr>
          <w:rFonts w:ascii="Times New Roman" w:hAnsi="Times New Roman"/>
          <w:color w:val="000000" w:themeColor="text1"/>
          <w:sz w:val="24"/>
          <w:szCs w:val="24"/>
        </w:rPr>
        <w:t>P</w:t>
      </w:r>
      <w:r w:rsidRPr="0034413E">
        <w:rPr>
          <w:rFonts w:ascii="Times New Roman" w:hAnsi="Times New Roman"/>
          <w:color w:val="000000" w:themeColor="text1"/>
          <w:sz w:val="24"/>
          <w:szCs w:val="24"/>
        </w:rPr>
        <w:t xml:space="preserve">ada PT. Tambang Batubara Bukit </w:t>
      </w:r>
      <w:proofErr w:type="spellStart"/>
      <w:r w:rsidRPr="0034413E">
        <w:rPr>
          <w:rFonts w:ascii="Times New Roman" w:hAnsi="Times New Roman"/>
          <w:color w:val="000000" w:themeColor="text1"/>
          <w:sz w:val="24"/>
          <w:szCs w:val="24"/>
        </w:rPr>
        <w:t>Asam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Tbk</w:t>
      </w:r>
      <w:proofErr w:type="spellEnd"/>
      <w:r w:rsidRPr="0034413E">
        <w:rPr>
          <w:rFonts w:ascii="Times New Roman" w:hAnsi="Times New Roman"/>
          <w:color w:val="000000" w:themeColor="text1"/>
          <w:sz w:val="24"/>
          <w:szCs w:val="24"/>
        </w:rPr>
        <w:t xml:space="preserve"> (PTBA) </w:t>
      </w:r>
      <w:proofErr w:type="spellStart"/>
      <w:r w:rsidRPr="0034413E">
        <w:rPr>
          <w:rFonts w:ascii="Times New Roman" w:hAnsi="Times New Roman"/>
          <w:color w:val="000000" w:themeColor="text1"/>
          <w:sz w:val="24"/>
          <w:szCs w:val="24"/>
        </w:rPr>
        <w:t>harga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sahamnya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mengalami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kenaikan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sebesar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Rp</w:t>
      </w:r>
      <w:proofErr w:type="spellEnd"/>
      <w:r w:rsidRPr="0034413E">
        <w:rPr>
          <w:rFonts w:ascii="Times New Roman" w:hAnsi="Times New Roman"/>
          <w:color w:val="000000" w:themeColor="text1"/>
          <w:sz w:val="24"/>
          <w:szCs w:val="24"/>
        </w:rPr>
        <w:t xml:space="preserve"> 1.840 </w:t>
      </w:r>
      <w:proofErr w:type="spellStart"/>
      <w:r w:rsidRPr="0034413E">
        <w:rPr>
          <w:rFonts w:ascii="Times New Roman" w:hAnsi="Times New Roman"/>
          <w:color w:val="000000" w:themeColor="text1"/>
          <w:sz w:val="24"/>
          <w:szCs w:val="24"/>
        </w:rPr>
        <w:t>dari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harga</w:t>
      </w:r>
      <w:proofErr w:type="spellEnd"/>
      <w:r w:rsidRPr="0034413E">
        <w:rPr>
          <w:rFonts w:ascii="Times New Roman" w:hAnsi="Times New Roman"/>
          <w:color w:val="000000" w:themeColor="text1"/>
          <w:sz w:val="24"/>
          <w:szCs w:val="24"/>
        </w:rPr>
        <w:t xml:space="preserve"> pada </w:t>
      </w:r>
      <w:proofErr w:type="spellStart"/>
      <w:r w:rsidRPr="0034413E">
        <w:rPr>
          <w:rFonts w:ascii="Times New Roman" w:hAnsi="Times New Roman"/>
          <w:color w:val="000000" w:themeColor="text1"/>
          <w:sz w:val="24"/>
          <w:szCs w:val="24"/>
        </w:rPr>
        <w:t>akhir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tahun</w:t>
      </w:r>
      <w:proofErr w:type="spellEnd"/>
      <w:r w:rsidRPr="0034413E">
        <w:rPr>
          <w:rFonts w:ascii="Times New Roman" w:hAnsi="Times New Roman"/>
          <w:color w:val="000000" w:themeColor="text1"/>
          <w:sz w:val="24"/>
          <w:szCs w:val="24"/>
        </w:rPr>
        <w:t xml:space="preserve"> </w:t>
      </w:r>
      <w:r w:rsidR="00EF4F54" w:rsidRPr="0034413E">
        <w:rPr>
          <w:rFonts w:ascii="Times New Roman" w:hAnsi="Times New Roman"/>
          <w:color w:val="000000" w:themeColor="text1"/>
          <w:sz w:val="24"/>
          <w:szCs w:val="24"/>
        </w:rPr>
        <w:t>201</w:t>
      </w:r>
      <w:r w:rsidR="008A2A24" w:rsidRPr="0034413E">
        <w:rPr>
          <w:rFonts w:ascii="Times New Roman" w:hAnsi="Times New Roman"/>
          <w:color w:val="000000" w:themeColor="text1"/>
          <w:sz w:val="24"/>
          <w:szCs w:val="24"/>
        </w:rPr>
        <w:t>7</w:t>
      </w:r>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hanya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sebesar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Rp</w:t>
      </w:r>
      <w:proofErr w:type="spellEnd"/>
      <w:r w:rsidRPr="0034413E">
        <w:rPr>
          <w:rFonts w:ascii="Times New Roman" w:hAnsi="Times New Roman"/>
          <w:color w:val="000000" w:themeColor="text1"/>
          <w:sz w:val="24"/>
          <w:szCs w:val="24"/>
        </w:rPr>
        <w:t xml:space="preserve"> 2.460 </w:t>
      </w:r>
      <w:proofErr w:type="spellStart"/>
      <w:r w:rsidRPr="0034413E">
        <w:rPr>
          <w:rFonts w:ascii="Times New Roman" w:hAnsi="Times New Roman"/>
          <w:color w:val="000000" w:themeColor="text1"/>
          <w:sz w:val="24"/>
          <w:szCs w:val="24"/>
        </w:rPr>
        <w:t>menjadi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Rp</w:t>
      </w:r>
      <w:proofErr w:type="spellEnd"/>
      <w:r w:rsidRPr="0034413E">
        <w:rPr>
          <w:rFonts w:ascii="Times New Roman" w:hAnsi="Times New Roman"/>
          <w:color w:val="000000" w:themeColor="text1"/>
          <w:sz w:val="24"/>
          <w:szCs w:val="24"/>
        </w:rPr>
        <w:t xml:space="preserve"> 4.300 pada </w:t>
      </w:r>
      <w:proofErr w:type="spellStart"/>
      <w:r w:rsidRPr="0034413E">
        <w:rPr>
          <w:rFonts w:ascii="Times New Roman" w:hAnsi="Times New Roman"/>
          <w:color w:val="000000" w:themeColor="text1"/>
          <w:sz w:val="24"/>
          <w:szCs w:val="24"/>
        </w:rPr>
        <w:t>akhir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tahun</w:t>
      </w:r>
      <w:proofErr w:type="spellEnd"/>
      <w:r w:rsidRPr="0034413E">
        <w:rPr>
          <w:rFonts w:ascii="Times New Roman" w:hAnsi="Times New Roman"/>
          <w:color w:val="000000" w:themeColor="text1"/>
          <w:sz w:val="24"/>
          <w:szCs w:val="24"/>
        </w:rPr>
        <w:t xml:space="preserve"> 2018.</w:t>
      </w:r>
      <w:r w:rsidR="002E70E3"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Kenaikan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harga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saham</w:t>
      </w:r>
      <w:proofErr w:type="spellEnd"/>
      <w:r w:rsidRPr="0034413E">
        <w:rPr>
          <w:rFonts w:ascii="Times New Roman" w:hAnsi="Times New Roman"/>
          <w:color w:val="000000" w:themeColor="text1"/>
          <w:sz w:val="24"/>
          <w:szCs w:val="24"/>
        </w:rPr>
        <w:t xml:space="preserve"> </w:t>
      </w:r>
      <w:r w:rsidR="00107AB0" w:rsidRPr="0034413E">
        <w:rPr>
          <w:rFonts w:ascii="Times New Roman" w:hAnsi="Times New Roman"/>
          <w:color w:val="000000" w:themeColor="text1"/>
          <w:sz w:val="24"/>
          <w:szCs w:val="24"/>
        </w:rPr>
        <w:t>p</w:t>
      </w:r>
      <w:r w:rsidRPr="0034413E">
        <w:rPr>
          <w:rFonts w:ascii="Times New Roman" w:hAnsi="Times New Roman"/>
          <w:color w:val="000000" w:themeColor="text1"/>
          <w:sz w:val="24"/>
          <w:szCs w:val="24"/>
        </w:rPr>
        <w:t xml:space="preserve">ada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menunjukkan</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prospek</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perusahaan</w:t>
      </w:r>
      <w:proofErr w:type="spellEnd"/>
      <w:r w:rsidR="007631AA" w:rsidRPr="0034413E">
        <w:rPr>
          <w:rFonts w:ascii="Times New Roman" w:hAnsi="Times New Roman"/>
          <w:color w:val="000000" w:themeColor="text1"/>
          <w:sz w:val="24"/>
          <w:szCs w:val="24"/>
        </w:rPr>
        <w:t xml:space="preserve"> yang </w:t>
      </w:r>
      <w:proofErr w:type="spellStart"/>
      <w:r w:rsidR="007631AA" w:rsidRPr="0034413E">
        <w:rPr>
          <w:rFonts w:ascii="Times New Roman" w:hAnsi="Times New Roman"/>
          <w:color w:val="000000" w:themeColor="text1"/>
          <w:sz w:val="24"/>
          <w:szCs w:val="24"/>
        </w:rPr>
        <w:t>bagus</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sehingga</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memicu</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permintaan</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saham</w:t>
      </w:r>
      <w:proofErr w:type="spellEnd"/>
      <w:r w:rsidR="007631AA" w:rsidRPr="0034413E">
        <w:rPr>
          <w:rFonts w:ascii="Times New Roman" w:hAnsi="Times New Roman"/>
          <w:color w:val="000000" w:themeColor="text1"/>
          <w:sz w:val="24"/>
          <w:szCs w:val="24"/>
        </w:rPr>
        <w:t xml:space="preserve"> oleh investor. </w:t>
      </w:r>
      <w:proofErr w:type="spellStart"/>
      <w:r w:rsidR="007631AA" w:rsidRPr="0034413E">
        <w:rPr>
          <w:rFonts w:ascii="Times New Roman" w:hAnsi="Times New Roman"/>
          <w:color w:val="000000" w:themeColor="text1"/>
          <w:sz w:val="24"/>
          <w:szCs w:val="24"/>
        </w:rPr>
        <w:t>Respon</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positif</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dari</w:t>
      </w:r>
      <w:proofErr w:type="spellEnd"/>
      <w:r w:rsidR="007631AA" w:rsidRPr="0034413E">
        <w:rPr>
          <w:rFonts w:ascii="Times New Roman" w:hAnsi="Times New Roman"/>
          <w:color w:val="000000" w:themeColor="text1"/>
          <w:sz w:val="24"/>
          <w:szCs w:val="24"/>
        </w:rPr>
        <w:t xml:space="preserve"> investor </w:t>
      </w:r>
      <w:proofErr w:type="spellStart"/>
      <w:r w:rsidR="007631AA" w:rsidRPr="0034413E">
        <w:rPr>
          <w:rFonts w:ascii="Times New Roman" w:hAnsi="Times New Roman"/>
          <w:color w:val="000000" w:themeColor="text1"/>
          <w:sz w:val="24"/>
          <w:szCs w:val="24"/>
        </w:rPr>
        <w:t>tersebut</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akan</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meningkatkan</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harga</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saham</w:t>
      </w:r>
      <w:proofErr w:type="spellEnd"/>
      <w:r w:rsidR="007631AA" w:rsidRPr="0034413E">
        <w:rPr>
          <w:rFonts w:ascii="Times New Roman" w:hAnsi="Times New Roman"/>
          <w:color w:val="000000" w:themeColor="text1"/>
          <w:sz w:val="24"/>
          <w:szCs w:val="24"/>
        </w:rPr>
        <w:t xml:space="preserve"> dan </w:t>
      </w:r>
      <w:proofErr w:type="spellStart"/>
      <w:r w:rsidR="007631AA" w:rsidRPr="0034413E">
        <w:rPr>
          <w:rFonts w:ascii="Times New Roman" w:hAnsi="Times New Roman"/>
          <w:color w:val="000000" w:themeColor="text1"/>
          <w:sz w:val="24"/>
          <w:szCs w:val="24"/>
        </w:rPr>
        <w:t>selanjutnya</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akan</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meningkatkan</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nilai</w:t>
      </w:r>
      <w:proofErr w:type="spellEnd"/>
      <w:r w:rsidR="007631AA" w:rsidRPr="0034413E">
        <w:rPr>
          <w:rFonts w:ascii="Times New Roman" w:hAnsi="Times New Roman"/>
          <w:color w:val="000000" w:themeColor="text1"/>
          <w:sz w:val="24"/>
          <w:szCs w:val="24"/>
        </w:rPr>
        <w:t xml:space="preserve"> </w:t>
      </w:r>
      <w:proofErr w:type="spellStart"/>
      <w:r w:rsidR="007631AA" w:rsidRPr="0034413E">
        <w:rPr>
          <w:rFonts w:ascii="Times New Roman" w:hAnsi="Times New Roman"/>
          <w:color w:val="000000" w:themeColor="text1"/>
          <w:sz w:val="24"/>
          <w:szCs w:val="24"/>
        </w:rPr>
        <w:t>perusahaan</w:t>
      </w:r>
      <w:proofErr w:type="spellEnd"/>
      <w:r w:rsidR="007631AA" w:rsidRPr="0034413E">
        <w:rPr>
          <w:rFonts w:ascii="Times New Roman" w:hAnsi="Times New Roman"/>
          <w:color w:val="000000" w:themeColor="text1"/>
          <w:sz w:val="24"/>
          <w:szCs w:val="24"/>
        </w:rPr>
        <w:t xml:space="preserve">. </w:t>
      </w:r>
    </w:p>
    <w:p w14:paraId="5FA4EA5D" w14:textId="77777777" w:rsidR="00C148EA" w:rsidRPr="0034413E" w:rsidRDefault="00107AB0" w:rsidP="0034413E">
      <w:pPr>
        <w:pStyle w:val="ListParagraph"/>
        <w:ind w:left="0" w:firstLine="540"/>
        <w:jc w:val="both"/>
        <w:rPr>
          <w:color w:val="000000" w:themeColor="text1"/>
          <w:sz w:val="24"/>
          <w:szCs w:val="24"/>
        </w:rPr>
      </w:pP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menunjukkan</w:t>
      </w:r>
      <w:proofErr w:type="spellEnd"/>
      <w:r w:rsidRPr="0034413E">
        <w:rPr>
          <w:color w:val="000000" w:themeColor="text1"/>
          <w:sz w:val="24"/>
          <w:szCs w:val="24"/>
        </w:rPr>
        <w:t xml:space="preserve"> </w:t>
      </w:r>
      <w:proofErr w:type="spellStart"/>
      <w:r w:rsidRPr="0034413E">
        <w:rPr>
          <w:color w:val="000000" w:themeColor="text1"/>
          <w:sz w:val="24"/>
          <w:szCs w:val="24"/>
        </w:rPr>
        <w:t>kemampuan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memperoleh</w:t>
      </w:r>
      <w:proofErr w:type="spellEnd"/>
      <w:r w:rsidRPr="0034413E">
        <w:rPr>
          <w:color w:val="000000" w:themeColor="text1"/>
          <w:sz w:val="24"/>
          <w:szCs w:val="24"/>
        </w:rPr>
        <w:t xml:space="preserve"> </w:t>
      </w:r>
      <w:proofErr w:type="spellStart"/>
      <w:r w:rsidRPr="0034413E">
        <w:rPr>
          <w:color w:val="000000" w:themeColor="text1"/>
          <w:sz w:val="24"/>
          <w:szCs w:val="24"/>
        </w:rPr>
        <w:t>laba</w:t>
      </w:r>
      <w:proofErr w:type="spellEnd"/>
      <w:r w:rsidRPr="0034413E">
        <w:rPr>
          <w:color w:val="000000" w:themeColor="text1"/>
          <w:sz w:val="24"/>
          <w:szCs w:val="24"/>
        </w:rPr>
        <w:t xml:space="preserve"> </w:t>
      </w:r>
      <w:proofErr w:type="spellStart"/>
      <w:r w:rsidRPr="0034413E">
        <w:rPr>
          <w:color w:val="000000" w:themeColor="text1"/>
          <w:sz w:val="24"/>
          <w:szCs w:val="24"/>
        </w:rPr>
        <w:t>atau</w:t>
      </w:r>
      <w:proofErr w:type="spellEnd"/>
      <w:r w:rsidRPr="0034413E">
        <w:rPr>
          <w:color w:val="000000" w:themeColor="text1"/>
          <w:sz w:val="24"/>
          <w:szCs w:val="24"/>
        </w:rPr>
        <w:t xml:space="preserve"> </w:t>
      </w:r>
      <w:proofErr w:type="spellStart"/>
      <w:r w:rsidRPr="0034413E">
        <w:rPr>
          <w:color w:val="000000" w:themeColor="text1"/>
          <w:sz w:val="24"/>
          <w:szCs w:val="24"/>
        </w:rPr>
        <w:t>ukuran</w:t>
      </w:r>
      <w:proofErr w:type="spellEnd"/>
      <w:r w:rsidRPr="0034413E">
        <w:rPr>
          <w:color w:val="000000" w:themeColor="text1"/>
          <w:sz w:val="24"/>
          <w:szCs w:val="24"/>
        </w:rPr>
        <w:t xml:space="preserve"> </w:t>
      </w:r>
      <w:proofErr w:type="spellStart"/>
      <w:r w:rsidRPr="0034413E">
        <w:rPr>
          <w:color w:val="000000" w:themeColor="text1"/>
          <w:sz w:val="24"/>
          <w:szCs w:val="24"/>
        </w:rPr>
        <w:t>efektivitas</w:t>
      </w:r>
      <w:proofErr w:type="spellEnd"/>
      <w:r w:rsidRPr="0034413E">
        <w:rPr>
          <w:color w:val="000000" w:themeColor="text1"/>
          <w:sz w:val="24"/>
          <w:szCs w:val="24"/>
        </w:rPr>
        <w:t xml:space="preserve"> </w:t>
      </w:r>
      <w:proofErr w:type="spellStart"/>
      <w:r w:rsidRPr="0034413E">
        <w:rPr>
          <w:color w:val="000000" w:themeColor="text1"/>
          <w:sz w:val="24"/>
          <w:szCs w:val="24"/>
        </w:rPr>
        <w:t>pengelolaan</w:t>
      </w:r>
      <w:proofErr w:type="spellEnd"/>
      <w:r w:rsidRPr="0034413E">
        <w:rPr>
          <w:color w:val="000000" w:themeColor="text1"/>
          <w:sz w:val="24"/>
          <w:szCs w:val="24"/>
        </w:rPr>
        <w:t xml:space="preserve"> </w:t>
      </w:r>
      <w:proofErr w:type="spellStart"/>
      <w:r w:rsidRPr="0034413E">
        <w:rPr>
          <w:color w:val="000000" w:themeColor="text1"/>
          <w:sz w:val="24"/>
          <w:szCs w:val="24"/>
        </w:rPr>
        <w:t>manajemen</w:t>
      </w:r>
      <w:proofErr w:type="spellEnd"/>
      <w:r w:rsidRPr="0034413E">
        <w:rPr>
          <w:color w:val="000000" w:themeColor="text1"/>
          <w:sz w:val="24"/>
          <w:szCs w:val="24"/>
        </w:rPr>
        <w:t xml:space="preserve">. </w:t>
      </w: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dapat</w:t>
      </w:r>
      <w:proofErr w:type="spellEnd"/>
      <w:r w:rsidRPr="0034413E">
        <w:rPr>
          <w:color w:val="000000" w:themeColor="text1"/>
          <w:sz w:val="24"/>
          <w:szCs w:val="24"/>
        </w:rPr>
        <w:t xml:space="preserve"> </w:t>
      </w:r>
      <w:proofErr w:type="spellStart"/>
      <w:r w:rsidRPr="0034413E">
        <w:rPr>
          <w:color w:val="000000" w:themeColor="text1"/>
          <w:sz w:val="24"/>
          <w:szCs w:val="24"/>
        </w:rPr>
        <w:t>diketahui</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membandingkan</w:t>
      </w:r>
      <w:proofErr w:type="spellEnd"/>
      <w:r w:rsidRPr="0034413E">
        <w:rPr>
          <w:color w:val="000000" w:themeColor="text1"/>
          <w:sz w:val="24"/>
          <w:szCs w:val="24"/>
        </w:rPr>
        <w:t xml:space="preserve"> </w:t>
      </w:r>
      <w:proofErr w:type="spellStart"/>
      <w:r w:rsidRPr="0034413E">
        <w:rPr>
          <w:color w:val="000000" w:themeColor="text1"/>
          <w:sz w:val="24"/>
          <w:szCs w:val="24"/>
        </w:rPr>
        <w:t>antara</w:t>
      </w:r>
      <w:proofErr w:type="spellEnd"/>
      <w:r w:rsidRPr="0034413E">
        <w:rPr>
          <w:color w:val="000000" w:themeColor="text1"/>
          <w:sz w:val="24"/>
          <w:szCs w:val="24"/>
        </w:rPr>
        <w:t xml:space="preserve"> </w:t>
      </w:r>
      <w:proofErr w:type="spellStart"/>
      <w:r w:rsidRPr="0034413E">
        <w:rPr>
          <w:color w:val="000000" w:themeColor="text1"/>
          <w:sz w:val="24"/>
          <w:szCs w:val="24"/>
        </w:rPr>
        <w:t>laba</w:t>
      </w:r>
      <w:proofErr w:type="spellEnd"/>
      <w:r w:rsidRPr="0034413E">
        <w:rPr>
          <w:color w:val="000000" w:themeColor="text1"/>
          <w:sz w:val="24"/>
          <w:szCs w:val="24"/>
        </w:rPr>
        <w:t xml:space="preserve"> yang </w:t>
      </w:r>
      <w:proofErr w:type="spellStart"/>
      <w:r w:rsidRPr="0034413E">
        <w:rPr>
          <w:color w:val="000000" w:themeColor="text1"/>
          <w:sz w:val="24"/>
          <w:szCs w:val="24"/>
        </w:rPr>
        <w:t>diperoleh</w:t>
      </w:r>
      <w:proofErr w:type="spellEnd"/>
      <w:r w:rsidRPr="0034413E">
        <w:rPr>
          <w:color w:val="000000" w:themeColor="text1"/>
          <w:sz w:val="24"/>
          <w:szCs w:val="24"/>
        </w:rPr>
        <w:t xml:space="preserve"> </w:t>
      </w:r>
      <w:proofErr w:type="spellStart"/>
      <w:r w:rsidRPr="0034413E">
        <w:rPr>
          <w:color w:val="000000" w:themeColor="text1"/>
          <w:sz w:val="24"/>
          <w:szCs w:val="24"/>
        </w:rPr>
        <w:t>selama</w:t>
      </w:r>
      <w:proofErr w:type="spellEnd"/>
      <w:r w:rsidRPr="0034413E">
        <w:rPr>
          <w:color w:val="000000" w:themeColor="text1"/>
          <w:sz w:val="24"/>
          <w:szCs w:val="24"/>
        </w:rPr>
        <w:t xml:space="preserve"> </w:t>
      </w:r>
      <w:proofErr w:type="spellStart"/>
      <w:r w:rsidRPr="0034413E">
        <w:rPr>
          <w:color w:val="000000" w:themeColor="text1"/>
          <w:sz w:val="24"/>
          <w:szCs w:val="24"/>
        </w:rPr>
        <w:t>periode</w:t>
      </w:r>
      <w:proofErr w:type="spellEnd"/>
      <w:r w:rsidRPr="0034413E">
        <w:rPr>
          <w:color w:val="000000" w:themeColor="text1"/>
          <w:sz w:val="24"/>
          <w:szCs w:val="24"/>
        </w:rPr>
        <w:t xml:space="preserve"> </w:t>
      </w:r>
      <w:proofErr w:type="spellStart"/>
      <w:r w:rsidRPr="0034413E">
        <w:rPr>
          <w:color w:val="000000" w:themeColor="text1"/>
          <w:sz w:val="24"/>
          <w:szCs w:val="24"/>
        </w:rPr>
        <w:t>tertentu</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jumlah</w:t>
      </w:r>
      <w:proofErr w:type="spellEnd"/>
      <w:r w:rsidRPr="0034413E">
        <w:rPr>
          <w:color w:val="000000" w:themeColor="text1"/>
          <w:sz w:val="24"/>
          <w:szCs w:val="24"/>
        </w:rPr>
        <w:t xml:space="preserve"> </w:t>
      </w:r>
      <w:proofErr w:type="spellStart"/>
      <w:r w:rsidRPr="0034413E">
        <w:rPr>
          <w:color w:val="000000" w:themeColor="text1"/>
          <w:sz w:val="24"/>
          <w:szCs w:val="24"/>
        </w:rPr>
        <w:t>aktiva</w:t>
      </w:r>
      <w:proofErr w:type="spellEnd"/>
      <w:r w:rsidRPr="0034413E">
        <w:rPr>
          <w:color w:val="000000" w:themeColor="text1"/>
          <w:sz w:val="24"/>
          <w:szCs w:val="24"/>
        </w:rPr>
        <w:t xml:space="preserve"> </w:t>
      </w:r>
      <w:proofErr w:type="spellStart"/>
      <w:r w:rsidRPr="0034413E">
        <w:rPr>
          <w:color w:val="000000" w:themeColor="text1"/>
          <w:sz w:val="24"/>
          <w:szCs w:val="24"/>
        </w:rPr>
        <w:t>atau</w:t>
      </w:r>
      <w:proofErr w:type="spellEnd"/>
      <w:r w:rsidRPr="0034413E">
        <w:rPr>
          <w:color w:val="000000" w:themeColor="text1"/>
          <w:sz w:val="24"/>
          <w:szCs w:val="24"/>
        </w:rPr>
        <w:t xml:space="preserve"> modal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r w:rsidR="001A3B8A" w:rsidRPr="0034413E">
        <w:rPr>
          <w:color w:val="000000" w:themeColor="text1"/>
          <w:sz w:val="24"/>
          <w:szCs w:val="24"/>
        </w:rPr>
        <w:t>y</w:t>
      </w:r>
      <w:r w:rsidR="005B0552" w:rsidRPr="0034413E">
        <w:rPr>
          <w:color w:val="000000" w:themeColor="text1"/>
          <w:sz w:val="24"/>
          <w:szCs w:val="24"/>
        </w:rPr>
        <w:t xml:space="preserve">ang </w:t>
      </w:r>
      <w:proofErr w:type="spellStart"/>
      <w:r w:rsidR="005B0552" w:rsidRPr="0034413E">
        <w:rPr>
          <w:color w:val="000000" w:themeColor="text1"/>
          <w:sz w:val="24"/>
          <w:szCs w:val="24"/>
        </w:rPr>
        <w:t>dinyatakan</w:t>
      </w:r>
      <w:proofErr w:type="spellEnd"/>
      <w:r w:rsidR="005B0552" w:rsidRPr="0034413E">
        <w:rPr>
          <w:color w:val="000000" w:themeColor="text1"/>
          <w:sz w:val="24"/>
          <w:szCs w:val="24"/>
        </w:rPr>
        <w:t xml:space="preserve"> </w:t>
      </w:r>
      <w:proofErr w:type="spellStart"/>
      <w:r w:rsidR="005B0552" w:rsidRPr="0034413E">
        <w:rPr>
          <w:color w:val="000000" w:themeColor="text1"/>
          <w:sz w:val="24"/>
          <w:szCs w:val="24"/>
        </w:rPr>
        <w:t>dalam</w:t>
      </w:r>
      <w:proofErr w:type="spellEnd"/>
      <w:r w:rsidR="005B0552" w:rsidRPr="0034413E">
        <w:rPr>
          <w:color w:val="000000" w:themeColor="text1"/>
          <w:sz w:val="24"/>
          <w:szCs w:val="24"/>
        </w:rPr>
        <w:t xml:space="preserve"> </w:t>
      </w:r>
      <w:proofErr w:type="spellStart"/>
      <w:r w:rsidR="005B0552" w:rsidRPr="0034413E">
        <w:rPr>
          <w:color w:val="000000" w:themeColor="text1"/>
          <w:sz w:val="24"/>
          <w:szCs w:val="24"/>
        </w:rPr>
        <w:t>persentase</w:t>
      </w:r>
      <w:proofErr w:type="spellEnd"/>
      <w:r w:rsidR="005B0552" w:rsidRPr="0034413E">
        <w:rPr>
          <w:color w:val="000000" w:themeColor="text1"/>
          <w:sz w:val="24"/>
          <w:szCs w:val="24"/>
        </w:rPr>
        <w:t xml:space="preserve">. </w:t>
      </w:r>
    </w:p>
    <w:p w14:paraId="54BFEB65" w14:textId="77777777" w:rsidR="00942242" w:rsidRPr="0034413E" w:rsidRDefault="00033805" w:rsidP="0034413E">
      <w:pPr>
        <w:pStyle w:val="ListParagraph"/>
        <w:ind w:left="0" w:firstLine="540"/>
        <w:jc w:val="both"/>
        <w:rPr>
          <w:color w:val="000000" w:themeColor="text1"/>
          <w:sz w:val="24"/>
          <w:szCs w:val="24"/>
        </w:rPr>
      </w:pPr>
      <w:r w:rsidRPr="0034413E">
        <w:rPr>
          <w:i/>
          <w:color w:val="000000" w:themeColor="text1"/>
          <w:sz w:val="24"/>
          <w:szCs w:val="24"/>
        </w:rPr>
        <w:t>L</w:t>
      </w:r>
      <w:r w:rsidR="00945F21" w:rsidRPr="0034413E">
        <w:rPr>
          <w:i/>
          <w:color w:val="000000" w:themeColor="text1"/>
          <w:sz w:val="24"/>
          <w:szCs w:val="24"/>
        </w:rPr>
        <w:t>everage</w:t>
      </w:r>
      <w:r w:rsidR="00001057" w:rsidRPr="0034413E">
        <w:rPr>
          <w:i/>
          <w:color w:val="000000" w:themeColor="text1"/>
          <w:sz w:val="24"/>
          <w:szCs w:val="24"/>
        </w:rPr>
        <w:t xml:space="preserve"> </w:t>
      </w:r>
      <w:proofErr w:type="spellStart"/>
      <w:r w:rsidR="002D06A8" w:rsidRPr="0034413E">
        <w:rPr>
          <w:color w:val="000000" w:themeColor="text1"/>
          <w:sz w:val="24"/>
          <w:szCs w:val="24"/>
        </w:rPr>
        <w:t>adalah</w:t>
      </w:r>
      <w:proofErr w:type="spellEnd"/>
      <w:r w:rsidR="002D06A8" w:rsidRPr="0034413E">
        <w:rPr>
          <w:color w:val="000000" w:themeColor="text1"/>
          <w:sz w:val="24"/>
          <w:szCs w:val="24"/>
        </w:rPr>
        <w:t xml:space="preserve"> </w:t>
      </w:r>
      <w:proofErr w:type="spellStart"/>
      <w:r w:rsidR="002D06A8" w:rsidRPr="0034413E">
        <w:rPr>
          <w:color w:val="000000" w:themeColor="text1"/>
          <w:sz w:val="24"/>
          <w:szCs w:val="24"/>
        </w:rPr>
        <w:t>kemampuan</w:t>
      </w:r>
      <w:proofErr w:type="spellEnd"/>
      <w:r w:rsidR="002D06A8" w:rsidRPr="0034413E">
        <w:rPr>
          <w:color w:val="000000" w:themeColor="text1"/>
          <w:sz w:val="24"/>
          <w:szCs w:val="24"/>
        </w:rPr>
        <w:t xml:space="preserve"> </w:t>
      </w:r>
      <w:proofErr w:type="spellStart"/>
      <w:r w:rsidR="000B35EC" w:rsidRPr="0034413E">
        <w:rPr>
          <w:color w:val="000000" w:themeColor="text1"/>
          <w:sz w:val="24"/>
          <w:szCs w:val="24"/>
        </w:rPr>
        <w:t>perusahaan</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untuk</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memenuhi</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kewajiban</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finansialnya</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baik</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lastRenderedPageBreak/>
        <w:t>dalam</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jangka</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pendek</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maupun</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jangka</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panjang</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atau</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mengukur</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sejauh</w:t>
      </w:r>
      <w:proofErr w:type="spellEnd"/>
      <w:r w:rsidR="000B35EC" w:rsidRPr="0034413E">
        <w:rPr>
          <w:color w:val="000000" w:themeColor="text1"/>
          <w:sz w:val="24"/>
          <w:szCs w:val="24"/>
        </w:rPr>
        <w:t xml:space="preserve"> mana </w:t>
      </w:r>
      <w:proofErr w:type="spellStart"/>
      <w:r w:rsidR="000B35EC" w:rsidRPr="0034413E">
        <w:rPr>
          <w:color w:val="000000" w:themeColor="text1"/>
          <w:sz w:val="24"/>
          <w:szCs w:val="24"/>
        </w:rPr>
        <w:t>perusahaan</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dibiayai</w:t>
      </w:r>
      <w:proofErr w:type="spellEnd"/>
      <w:r w:rsidR="002D06A8" w:rsidRPr="0034413E">
        <w:rPr>
          <w:color w:val="000000" w:themeColor="text1"/>
          <w:sz w:val="24"/>
          <w:szCs w:val="24"/>
        </w:rPr>
        <w:t xml:space="preserve"> </w:t>
      </w:r>
      <w:proofErr w:type="spellStart"/>
      <w:r w:rsidR="002D06A8" w:rsidRPr="0034413E">
        <w:rPr>
          <w:color w:val="000000" w:themeColor="text1"/>
          <w:sz w:val="24"/>
          <w:szCs w:val="24"/>
        </w:rPr>
        <w:t>dengan</w:t>
      </w:r>
      <w:proofErr w:type="spellEnd"/>
      <w:r w:rsidR="002D06A8" w:rsidRPr="0034413E">
        <w:rPr>
          <w:color w:val="000000" w:themeColor="text1"/>
          <w:sz w:val="24"/>
          <w:szCs w:val="24"/>
        </w:rPr>
        <w:t xml:space="preserve"> </w:t>
      </w:r>
      <w:r w:rsidR="00481D15" w:rsidRPr="0034413E">
        <w:rPr>
          <w:color w:val="000000" w:themeColor="text1"/>
          <w:sz w:val="24"/>
          <w:szCs w:val="24"/>
        </w:rPr>
        <w:t>utang</w:t>
      </w:r>
      <w:r w:rsidR="002D06A8" w:rsidRPr="0034413E">
        <w:rPr>
          <w:color w:val="000000" w:themeColor="text1"/>
          <w:sz w:val="24"/>
          <w:szCs w:val="24"/>
        </w:rPr>
        <w:t xml:space="preserve"> (</w:t>
      </w:r>
      <w:proofErr w:type="spellStart"/>
      <w:r w:rsidR="002D06A8" w:rsidRPr="0034413E">
        <w:rPr>
          <w:color w:val="000000" w:themeColor="text1"/>
          <w:sz w:val="24"/>
          <w:szCs w:val="24"/>
        </w:rPr>
        <w:t>Wiagustini</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dalam</w:t>
      </w:r>
      <w:proofErr w:type="spellEnd"/>
      <w:r w:rsidR="000B35EC" w:rsidRPr="0034413E">
        <w:rPr>
          <w:color w:val="000000" w:themeColor="text1"/>
          <w:sz w:val="24"/>
          <w:szCs w:val="24"/>
        </w:rPr>
        <w:t xml:space="preserve"> </w:t>
      </w:r>
      <w:proofErr w:type="spellStart"/>
      <w:r w:rsidR="000B35EC" w:rsidRPr="0034413E">
        <w:rPr>
          <w:color w:val="000000" w:themeColor="text1"/>
          <w:sz w:val="24"/>
          <w:szCs w:val="24"/>
        </w:rPr>
        <w:t>Utami</w:t>
      </w:r>
      <w:proofErr w:type="spellEnd"/>
      <w:r w:rsidR="000B35EC" w:rsidRPr="0034413E">
        <w:rPr>
          <w:color w:val="000000" w:themeColor="text1"/>
          <w:sz w:val="24"/>
          <w:szCs w:val="24"/>
        </w:rPr>
        <w:t xml:space="preserve">, </w:t>
      </w:r>
      <w:r w:rsidR="00EF4F54" w:rsidRPr="0034413E">
        <w:rPr>
          <w:color w:val="000000" w:themeColor="text1"/>
          <w:sz w:val="24"/>
          <w:szCs w:val="24"/>
        </w:rPr>
        <w:t>2018</w:t>
      </w:r>
      <w:r w:rsidR="000B35EC" w:rsidRPr="0034413E">
        <w:rPr>
          <w:color w:val="000000" w:themeColor="text1"/>
          <w:sz w:val="24"/>
          <w:szCs w:val="24"/>
        </w:rPr>
        <w:t>)</w:t>
      </w:r>
      <w:r w:rsidR="00945F21" w:rsidRPr="0034413E">
        <w:rPr>
          <w:color w:val="000000" w:themeColor="text1"/>
          <w:sz w:val="24"/>
          <w:szCs w:val="24"/>
        </w:rPr>
        <w:t>.</w:t>
      </w:r>
      <w:r w:rsidR="008E0AC7" w:rsidRPr="0034413E">
        <w:rPr>
          <w:color w:val="000000" w:themeColor="text1"/>
          <w:sz w:val="24"/>
          <w:szCs w:val="24"/>
        </w:rPr>
        <w:t xml:space="preserve"> </w:t>
      </w:r>
    </w:p>
    <w:p w14:paraId="61B653F6" w14:textId="77777777" w:rsidR="00C148EA" w:rsidRPr="0034413E" w:rsidRDefault="004D4092" w:rsidP="0034413E">
      <w:pPr>
        <w:pStyle w:val="ListParagraph"/>
        <w:ind w:left="0" w:firstLine="540"/>
        <w:jc w:val="both"/>
        <w:rPr>
          <w:color w:val="000000" w:themeColor="text1"/>
          <w:sz w:val="24"/>
          <w:szCs w:val="24"/>
        </w:rPr>
      </w:pPr>
      <w:r w:rsidRPr="0034413E">
        <w:rPr>
          <w:color w:val="000000" w:themeColor="text1"/>
          <w:sz w:val="24"/>
          <w:szCs w:val="24"/>
        </w:rPr>
        <w:t xml:space="preserve">Salah </w:t>
      </w:r>
      <w:proofErr w:type="spellStart"/>
      <w:r w:rsidRPr="0034413E">
        <w:rPr>
          <w:color w:val="000000" w:themeColor="text1"/>
          <w:sz w:val="24"/>
          <w:szCs w:val="24"/>
        </w:rPr>
        <w:t>satu</w:t>
      </w:r>
      <w:proofErr w:type="spellEnd"/>
      <w:r w:rsidRPr="0034413E">
        <w:rPr>
          <w:color w:val="000000" w:themeColor="text1"/>
          <w:sz w:val="24"/>
          <w:szCs w:val="24"/>
        </w:rPr>
        <w:t xml:space="preserve"> </w:t>
      </w:r>
      <w:proofErr w:type="spellStart"/>
      <w:r w:rsidRPr="0034413E">
        <w:rPr>
          <w:color w:val="000000" w:themeColor="text1"/>
          <w:sz w:val="24"/>
          <w:szCs w:val="24"/>
        </w:rPr>
        <w:t>kendala</w:t>
      </w:r>
      <w:proofErr w:type="spellEnd"/>
      <w:r w:rsidRPr="0034413E">
        <w:rPr>
          <w:color w:val="000000" w:themeColor="text1"/>
          <w:sz w:val="24"/>
          <w:szCs w:val="24"/>
        </w:rPr>
        <w:t xml:space="preserve"> yang </w:t>
      </w:r>
      <w:proofErr w:type="spellStart"/>
      <w:r w:rsidRPr="0034413E">
        <w:rPr>
          <w:color w:val="000000" w:themeColor="text1"/>
          <w:sz w:val="24"/>
          <w:szCs w:val="24"/>
        </w:rPr>
        <w:t>dihadapi</w:t>
      </w:r>
      <w:proofErr w:type="spellEnd"/>
      <w:r w:rsidRPr="0034413E">
        <w:rPr>
          <w:color w:val="000000" w:themeColor="text1"/>
          <w:sz w:val="24"/>
          <w:szCs w:val="24"/>
        </w:rPr>
        <w:t xml:space="preserve"> </w:t>
      </w:r>
      <w:proofErr w:type="spellStart"/>
      <w:r w:rsidRPr="0034413E">
        <w:rPr>
          <w:color w:val="000000" w:themeColor="text1"/>
          <w:sz w:val="24"/>
          <w:szCs w:val="24"/>
        </w:rPr>
        <w:t>manajemen</w:t>
      </w:r>
      <w:proofErr w:type="spellEnd"/>
      <w:r w:rsidRPr="0034413E">
        <w:rPr>
          <w:color w:val="000000" w:themeColor="text1"/>
          <w:sz w:val="24"/>
          <w:szCs w:val="24"/>
        </w:rPr>
        <w:t xml:space="preserve"> </w:t>
      </w:r>
      <w:proofErr w:type="spellStart"/>
      <w:r w:rsidRPr="0034413E">
        <w:rPr>
          <w:color w:val="000000" w:themeColor="text1"/>
          <w:sz w:val="24"/>
          <w:szCs w:val="24"/>
        </w:rPr>
        <w:t>untuk</w:t>
      </w:r>
      <w:proofErr w:type="spellEnd"/>
      <w:r w:rsidRPr="0034413E">
        <w:rPr>
          <w:color w:val="000000" w:themeColor="text1"/>
          <w:sz w:val="24"/>
          <w:szCs w:val="24"/>
        </w:rPr>
        <w:t xml:space="preserve"> </w:t>
      </w:r>
      <w:proofErr w:type="spellStart"/>
      <w:r w:rsidRPr="0034413E">
        <w:rPr>
          <w:color w:val="000000" w:themeColor="text1"/>
          <w:sz w:val="24"/>
          <w:szCs w:val="24"/>
        </w:rPr>
        <w:t>meningkatkan</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adalah</w:t>
      </w:r>
      <w:proofErr w:type="spellEnd"/>
      <w:r w:rsidRPr="0034413E">
        <w:rPr>
          <w:color w:val="000000" w:themeColor="text1"/>
          <w:sz w:val="24"/>
          <w:szCs w:val="24"/>
        </w:rPr>
        <w:t xml:space="preserve"> </w:t>
      </w:r>
      <w:proofErr w:type="spellStart"/>
      <w:r w:rsidRPr="0034413E">
        <w:rPr>
          <w:color w:val="000000" w:themeColor="text1"/>
          <w:sz w:val="24"/>
          <w:szCs w:val="24"/>
        </w:rPr>
        <w:t>adanya</w:t>
      </w:r>
      <w:proofErr w:type="spellEnd"/>
      <w:r w:rsidRPr="0034413E">
        <w:rPr>
          <w:color w:val="000000" w:themeColor="text1"/>
          <w:sz w:val="24"/>
          <w:szCs w:val="24"/>
        </w:rPr>
        <w:t xml:space="preserve"> </w:t>
      </w:r>
      <w:proofErr w:type="spellStart"/>
      <w:r w:rsidRPr="0034413E">
        <w:rPr>
          <w:color w:val="000000" w:themeColor="text1"/>
          <w:sz w:val="24"/>
          <w:szCs w:val="24"/>
        </w:rPr>
        <w:t>permasalahan</w:t>
      </w:r>
      <w:proofErr w:type="spellEnd"/>
      <w:r w:rsidRPr="0034413E">
        <w:rPr>
          <w:color w:val="000000" w:themeColor="text1"/>
          <w:sz w:val="24"/>
          <w:szCs w:val="24"/>
        </w:rPr>
        <w:t xml:space="preserve"> </w:t>
      </w:r>
      <w:proofErr w:type="spellStart"/>
      <w:r w:rsidRPr="0034413E">
        <w:rPr>
          <w:color w:val="000000" w:themeColor="text1"/>
          <w:sz w:val="24"/>
          <w:szCs w:val="24"/>
        </w:rPr>
        <w:t>keagenan</w:t>
      </w:r>
      <w:proofErr w:type="spellEnd"/>
      <w:r w:rsidR="00F264AD" w:rsidRPr="0034413E">
        <w:rPr>
          <w:color w:val="000000" w:themeColor="text1"/>
          <w:sz w:val="24"/>
          <w:szCs w:val="24"/>
        </w:rPr>
        <w:t xml:space="preserve">. </w:t>
      </w:r>
      <w:proofErr w:type="spellStart"/>
      <w:r w:rsidRPr="0034413E">
        <w:rPr>
          <w:color w:val="000000" w:themeColor="text1"/>
          <w:sz w:val="24"/>
          <w:szCs w:val="24"/>
        </w:rPr>
        <w:t>Permasalahan</w:t>
      </w:r>
      <w:proofErr w:type="spellEnd"/>
      <w:r w:rsidRPr="0034413E">
        <w:rPr>
          <w:color w:val="000000" w:themeColor="text1"/>
          <w:sz w:val="24"/>
          <w:szCs w:val="24"/>
        </w:rPr>
        <w:t xml:space="preserve"> </w:t>
      </w:r>
      <w:proofErr w:type="spellStart"/>
      <w:r w:rsidRPr="0034413E">
        <w:rPr>
          <w:color w:val="000000" w:themeColor="text1"/>
          <w:sz w:val="24"/>
          <w:szCs w:val="24"/>
        </w:rPr>
        <w:t>keagenan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dapat</w:t>
      </w:r>
      <w:proofErr w:type="spellEnd"/>
      <w:r w:rsidRPr="0034413E">
        <w:rPr>
          <w:color w:val="000000" w:themeColor="text1"/>
          <w:sz w:val="24"/>
          <w:szCs w:val="24"/>
        </w:rPr>
        <w:t xml:space="preserve"> </w:t>
      </w:r>
      <w:r w:rsidR="00AE7716" w:rsidRPr="0034413E">
        <w:rPr>
          <w:color w:val="000000" w:themeColor="text1"/>
          <w:sz w:val="24"/>
          <w:szCs w:val="24"/>
        </w:rPr>
        <w:t xml:space="preserve">di </w:t>
      </w:r>
      <w:proofErr w:type="spellStart"/>
      <w:r w:rsidR="00AE7716" w:rsidRPr="0034413E">
        <w:rPr>
          <w:color w:val="000000" w:themeColor="text1"/>
          <w:sz w:val="24"/>
          <w:szCs w:val="24"/>
        </w:rPr>
        <w:t>atas</w:t>
      </w:r>
      <w:r w:rsidRPr="0034413E">
        <w:rPr>
          <w:color w:val="000000" w:themeColor="text1"/>
          <w:sz w:val="24"/>
          <w:szCs w:val="24"/>
        </w:rPr>
        <w:t>i</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menetapkan</w:t>
      </w:r>
      <w:proofErr w:type="spellEnd"/>
      <w:r w:rsidRPr="0034413E">
        <w:rPr>
          <w:color w:val="000000" w:themeColor="text1"/>
          <w:sz w:val="24"/>
          <w:szCs w:val="24"/>
        </w:rPr>
        <w:t xml:space="preserve"> </w:t>
      </w:r>
      <w:proofErr w:type="spellStart"/>
      <w:r w:rsidRPr="0034413E">
        <w:rPr>
          <w:color w:val="000000" w:themeColor="text1"/>
          <w:sz w:val="24"/>
          <w:szCs w:val="24"/>
        </w:rPr>
        <w:t>alat</w:t>
      </w:r>
      <w:proofErr w:type="spellEnd"/>
      <w:r w:rsidRPr="0034413E">
        <w:rPr>
          <w:color w:val="000000" w:themeColor="text1"/>
          <w:sz w:val="24"/>
          <w:szCs w:val="24"/>
        </w:rPr>
        <w:t xml:space="preserve"> </w:t>
      </w:r>
      <w:proofErr w:type="spellStart"/>
      <w:r w:rsidRPr="0034413E">
        <w:rPr>
          <w:color w:val="000000" w:themeColor="text1"/>
          <w:sz w:val="24"/>
          <w:szCs w:val="24"/>
        </w:rPr>
        <w:t>ukur</w:t>
      </w:r>
      <w:proofErr w:type="spellEnd"/>
      <w:r w:rsidRPr="0034413E">
        <w:rPr>
          <w:color w:val="000000" w:themeColor="text1"/>
          <w:sz w:val="24"/>
          <w:szCs w:val="24"/>
        </w:rPr>
        <w:t xml:space="preserve"> </w:t>
      </w:r>
      <w:proofErr w:type="spellStart"/>
      <w:r w:rsidRPr="0034413E">
        <w:rPr>
          <w:color w:val="000000" w:themeColor="text1"/>
          <w:sz w:val="24"/>
          <w:szCs w:val="24"/>
        </w:rPr>
        <w:t>penerapan</w:t>
      </w:r>
      <w:proofErr w:type="spellEnd"/>
      <w:r w:rsidRPr="0034413E">
        <w:rPr>
          <w:color w:val="000000" w:themeColor="text1"/>
          <w:sz w:val="24"/>
          <w:szCs w:val="24"/>
        </w:rPr>
        <w:t xml:space="preserve"> </w:t>
      </w:r>
      <w:proofErr w:type="spellStart"/>
      <w:r w:rsidRPr="0034413E">
        <w:rPr>
          <w:color w:val="000000" w:themeColor="text1"/>
          <w:sz w:val="24"/>
          <w:szCs w:val="24"/>
        </w:rPr>
        <w:t>kinerja</w:t>
      </w:r>
      <w:proofErr w:type="spellEnd"/>
      <w:r w:rsidRPr="0034413E">
        <w:rPr>
          <w:color w:val="000000" w:themeColor="text1"/>
          <w:sz w:val="24"/>
          <w:szCs w:val="24"/>
        </w:rPr>
        <w:t xml:space="preserve"> yang </w:t>
      </w:r>
      <w:proofErr w:type="spellStart"/>
      <w:r w:rsidRPr="0034413E">
        <w:rPr>
          <w:color w:val="000000" w:themeColor="text1"/>
          <w:sz w:val="24"/>
          <w:szCs w:val="24"/>
        </w:rPr>
        <w:t>disebut</w:t>
      </w:r>
      <w:proofErr w:type="spellEnd"/>
      <w:r w:rsidRPr="0034413E">
        <w:rPr>
          <w:color w:val="000000" w:themeColor="text1"/>
          <w:sz w:val="24"/>
          <w:szCs w:val="24"/>
        </w:rPr>
        <w:t xml:space="preserve"> </w:t>
      </w:r>
      <w:r w:rsidR="00F264AD" w:rsidRPr="0034413E">
        <w:rPr>
          <w:i/>
          <w:color w:val="000000" w:themeColor="text1"/>
          <w:sz w:val="24"/>
          <w:szCs w:val="24"/>
        </w:rPr>
        <w:t>Economic</w:t>
      </w:r>
      <w:r w:rsidR="00012B3B" w:rsidRPr="0034413E">
        <w:rPr>
          <w:i/>
          <w:color w:val="000000" w:themeColor="text1"/>
          <w:sz w:val="24"/>
          <w:szCs w:val="24"/>
        </w:rPr>
        <w:t xml:space="preserve"> </w:t>
      </w:r>
      <w:r w:rsidR="00F264AD" w:rsidRPr="0034413E">
        <w:rPr>
          <w:i/>
          <w:color w:val="000000" w:themeColor="text1"/>
          <w:sz w:val="24"/>
          <w:szCs w:val="24"/>
        </w:rPr>
        <w:t>Value Added</w:t>
      </w:r>
      <w:r w:rsidR="00AC6E3C" w:rsidRPr="0034413E">
        <w:rPr>
          <w:i/>
          <w:color w:val="000000" w:themeColor="text1"/>
          <w:sz w:val="24"/>
          <w:szCs w:val="24"/>
        </w:rPr>
        <w:t xml:space="preserve"> </w:t>
      </w:r>
      <w:r w:rsidR="00877E01" w:rsidRPr="0034413E">
        <w:rPr>
          <w:color w:val="000000" w:themeColor="text1"/>
          <w:sz w:val="24"/>
          <w:szCs w:val="24"/>
        </w:rPr>
        <w:t>(EVA</w:t>
      </w:r>
      <w:r w:rsidR="00082DE1" w:rsidRPr="0034413E">
        <w:rPr>
          <w:color w:val="000000" w:themeColor="text1"/>
          <w:sz w:val="24"/>
          <w:szCs w:val="24"/>
        </w:rPr>
        <w:t>)</w:t>
      </w:r>
      <w:r w:rsidRPr="0034413E">
        <w:rPr>
          <w:color w:val="000000" w:themeColor="text1"/>
          <w:sz w:val="24"/>
          <w:szCs w:val="24"/>
        </w:rPr>
        <w:t>.</w:t>
      </w:r>
      <w:r w:rsidR="00012B3B" w:rsidRPr="0034413E">
        <w:rPr>
          <w:color w:val="000000" w:themeColor="text1"/>
          <w:sz w:val="24"/>
          <w:szCs w:val="24"/>
        </w:rPr>
        <w:t xml:space="preserve"> </w:t>
      </w:r>
      <w:proofErr w:type="spellStart"/>
      <w:r w:rsidR="00D728C9" w:rsidRPr="0034413E">
        <w:rPr>
          <w:color w:val="000000" w:themeColor="text1"/>
          <w:sz w:val="24"/>
          <w:szCs w:val="24"/>
        </w:rPr>
        <w:t>Dengan</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adanya</w:t>
      </w:r>
      <w:proofErr w:type="spellEnd"/>
      <w:r w:rsidR="00D728C9" w:rsidRPr="0034413E">
        <w:rPr>
          <w:color w:val="000000" w:themeColor="text1"/>
          <w:sz w:val="24"/>
          <w:szCs w:val="24"/>
        </w:rPr>
        <w:t xml:space="preserve"> EVA, </w:t>
      </w:r>
      <w:proofErr w:type="spellStart"/>
      <w:r w:rsidR="00D728C9" w:rsidRPr="0034413E">
        <w:rPr>
          <w:color w:val="000000" w:themeColor="text1"/>
          <w:sz w:val="24"/>
          <w:szCs w:val="24"/>
        </w:rPr>
        <w:t>maka</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pemilik</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perusahaan</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hanya</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akan</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member</w:t>
      </w:r>
      <w:r w:rsidR="00F71EA6" w:rsidRPr="0034413E">
        <w:rPr>
          <w:color w:val="000000" w:themeColor="text1"/>
          <w:sz w:val="24"/>
          <w:szCs w:val="24"/>
        </w:rPr>
        <w:t>i</w:t>
      </w:r>
      <w:proofErr w:type="spellEnd"/>
      <w:r w:rsidR="00F71EA6" w:rsidRPr="0034413E">
        <w:rPr>
          <w:color w:val="000000" w:themeColor="text1"/>
          <w:sz w:val="24"/>
          <w:szCs w:val="24"/>
        </w:rPr>
        <w:t xml:space="preserve"> </w:t>
      </w:r>
      <w:proofErr w:type="spellStart"/>
      <w:r w:rsidR="00D728C9" w:rsidRPr="0034413E">
        <w:rPr>
          <w:color w:val="000000" w:themeColor="text1"/>
          <w:sz w:val="24"/>
          <w:szCs w:val="24"/>
        </w:rPr>
        <w:t>imbalan</w:t>
      </w:r>
      <w:proofErr w:type="spellEnd"/>
      <w:r w:rsidR="00D728C9" w:rsidRPr="0034413E">
        <w:rPr>
          <w:color w:val="000000" w:themeColor="text1"/>
          <w:sz w:val="24"/>
          <w:szCs w:val="24"/>
        </w:rPr>
        <w:t xml:space="preserve"> </w:t>
      </w:r>
      <w:proofErr w:type="spellStart"/>
      <w:r w:rsidR="005C3630" w:rsidRPr="0034413E">
        <w:rPr>
          <w:color w:val="000000" w:themeColor="text1"/>
          <w:sz w:val="24"/>
          <w:szCs w:val="24"/>
        </w:rPr>
        <w:t>untuk</w:t>
      </w:r>
      <w:proofErr w:type="spellEnd"/>
      <w:r w:rsidR="005C3630" w:rsidRPr="0034413E">
        <w:rPr>
          <w:color w:val="000000" w:themeColor="text1"/>
          <w:sz w:val="24"/>
          <w:szCs w:val="24"/>
        </w:rPr>
        <w:t xml:space="preserve"> </w:t>
      </w:r>
      <w:proofErr w:type="spellStart"/>
      <w:r w:rsidR="00D728C9" w:rsidRPr="0034413E">
        <w:rPr>
          <w:color w:val="000000" w:themeColor="text1"/>
          <w:sz w:val="24"/>
          <w:szCs w:val="24"/>
        </w:rPr>
        <w:t>aktivitas</w:t>
      </w:r>
      <w:proofErr w:type="spellEnd"/>
      <w:r w:rsidR="00D728C9" w:rsidRPr="0034413E">
        <w:rPr>
          <w:color w:val="000000" w:themeColor="text1"/>
          <w:sz w:val="24"/>
          <w:szCs w:val="24"/>
        </w:rPr>
        <w:t xml:space="preserve"> yang </w:t>
      </w:r>
      <w:proofErr w:type="spellStart"/>
      <w:r w:rsidR="00D728C9" w:rsidRPr="0034413E">
        <w:rPr>
          <w:color w:val="000000" w:themeColor="text1"/>
          <w:sz w:val="24"/>
          <w:szCs w:val="24"/>
        </w:rPr>
        <w:t>menambah</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nilai</w:t>
      </w:r>
      <w:proofErr w:type="spellEnd"/>
      <w:r w:rsidR="00D728C9" w:rsidRPr="0034413E">
        <w:rPr>
          <w:color w:val="000000" w:themeColor="text1"/>
          <w:sz w:val="24"/>
          <w:szCs w:val="24"/>
        </w:rPr>
        <w:t xml:space="preserve"> dan </w:t>
      </w:r>
      <w:proofErr w:type="spellStart"/>
      <w:r w:rsidR="00D728C9" w:rsidRPr="0034413E">
        <w:rPr>
          <w:color w:val="000000" w:themeColor="text1"/>
          <w:sz w:val="24"/>
          <w:szCs w:val="24"/>
        </w:rPr>
        <w:t>membuang</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aktivitas</w:t>
      </w:r>
      <w:proofErr w:type="spellEnd"/>
      <w:r w:rsidR="00D728C9" w:rsidRPr="0034413E">
        <w:rPr>
          <w:color w:val="000000" w:themeColor="text1"/>
          <w:sz w:val="24"/>
          <w:szCs w:val="24"/>
        </w:rPr>
        <w:t xml:space="preserve"> yang </w:t>
      </w:r>
      <w:proofErr w:type="spellStart"/>
      <w:r w:rsidR="00D728C9" w:rsidRPr="0034413E">
        <w:rPr>
          <w:color w:val="000000" w:themeColor="text1"/>
          <w:sz w:val="24"/>
          <w:szCs w:val="24"/>
        </w:rPr>
        <w:t>merusak</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atau</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mengurangi</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nilai</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keseluruhan</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suatu</w:t>
      </w:r>
      <w:proofErr w:type="spellEnd"/>
      <w:r w:rsidR="00D728C9" w:rsidRPr="0034413E">
        <w:rPr>
          <w:color w:val="000000" w:themeColor="text1"/>
          <w:sz w:val="24"/>
          <w:szCs w:val="24"/>
        </w:rPr>
        <w:t xml:space="preserve"> </w:t>
      </w:r>
      <w:proofErr w:type="spellStart"/>
      <w:r w:rsidR="00D728C9" w:rsidRPr="0034413E">
        <w:rPr>
          <w:color w:val="000000" w:themeColor="text1"/>
          <w:sz w:val="24"/>
          <w:szCs w:val="24"/>
        </w:rPr>
        <w:t>perusahaan</w:t>
      </w:r>
      <w:proofErr w:type="spellEnd"/>
      <w:r w:rsidR="00D728C9" w:rsidRPr="0034413E">
        <w:rPr>
          <w:color w:val="000000" w:themeColor="text1"/>
          <w:sz w:val="24"/>
          <w:szCs w:val="24"/>
        </w:rPr>
        <w:t xml:space="preserve">. </w:t>
      </w:r>
    </w:p>
    <w:p w14:paraId="2ABFEF24" w14:textId="77777777" w:rsidR="00C148EA" w:rsidRPr="0034413E" w:rsidRDefault="00380969" w:rsidP="0034413E">
      <w:pPr>
        <w:pStyle w:val="ListParagraph"/>
        <w:ind w:left="0" w:firstLine="540"/>
        <w:jc w:val="both"/>
        <w:rPr>
          <w:color w:val="000000" w:themeColor="text1"/>
          <w:sz w:val="24"/>
          <w:szCs w:val="24"/>
        </w:rPr>
      </w:pP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pada </w:t>
      </w:r>
      <w:proofErr w:type="spellStart"/>
      <w:r w:rsidRPr="0034413E">
        <w:rPr>
          <w:color w:val="000000" w:themeColor="text1"/>
          <w:sz w:val="24"/>
          <w:szCs w:val="24"/>
        </w:rPr>
        <w:t>dasarnya</w:t>
      </w:r>
      <w:proofErr w:type="spellEnd"/>
      <w:r w:rsidRPr="0034413E">
        <w:rPr>
          <w:color w:val="000000" w:themeColor="text1"/>
          <w:sz w:val="24"/>
          <w:szCs w:val="24"/>
        </w:rPr>
        <w:t xml:space="preserve"> </w:t>
      </w:r>
      <w:proofErr w:type="spellStart"/>
      <w:r w:rsidRPr="0034413E">
        <w:rPr>
          <w:color w:val="000000" w:themeColor="text1"/>
          <w:sz w:val="24"/>
          <w:szCs w:val="24"/>
        </w:rPr>
        <w:t>mencerminkan</w:t>
      </w:r>
      <w:proofErr w:type="spellEnd"/>
      <w:r w:rsidRPr="0034413E">
        <w:rPr>
          <w:color w:val="000000" w:themeColor="text1"/>
          <w:sz w:val="24"/>
          <w:szCs w:val="24"/>
        </w:rPr>
        <w:t xml:space="preserve"> </w:t>
      </w:r>
      <w:proofErr w:type="spellStart"/>
      <w:r w:rsidR="002332B9" w:rsidRPr="0034413E">
        <w:rPr>
          <w:color w:val="000000" w:themeColor="text1"/>
          <w:sz w:val="24"/>
          <w:szCs w:val="24"/>
        </w:rPr>
        <w:t>produktivitas</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dan </w:t>
      </w:r>
      <w:proofErr w:type="spellStart"/>
      <w:r w:rsidRPr="0034413E">
        <w:rPr>
          <w:color w:val="000000" w:themeColor="text1"/>
          <w:sz w:val="24"/>
          <w:szCs w:val="24"/>
        </w:rPr>
        <w:t>merupakan</w:t>
      </w:r>
      <w:proofErr w:type="spellEnd"/>
      <w:r w:rsidRPr="0034413E">
        <w:rPr>
          <w:color w:val="000000" w:themeColor="text1"/>
          <w:sz w:val="24"/>
          <w:szCs w:val="24"/>
        </w:rPr>
        <w:t xml:space="preserve"> </w:t>
      </w:r>
      <w:proofErr w:type="spellStart"/>
      <w:r w:rsidRPr="0034413E">
        <w:rPr>
          <w:color w:val="000000" w:themeColor="text1"/>
          <w:sz w:val="24"/>
          <w:szCs w:val="24"/>
        </w:rPr>
        <w:t>suatu</w:t>
      </w:r>
      <w:proofErr w:type="spellEnd"/>
      <w:r w:rsidRPr="0034413E">
        <w:rPr>
          <w:color w:val="000000" w:themeColor="text1"/>
          <w:sz w:val="24"/>
          <w:szCs w:val="24"/>
        </w:rPr>
        <w:t xml:space="preserve"> </w:t>
      </w:r>
      <w:proofErr w:type="spellStart"/>
      <w:r w:rsidRPr="0034413E">
        <w:rPr>
          <w:color w:val="000000" w:themeColor="text1"/>
          <w:sz w:val="24"/>
          <w:szCs w:val="24"/>
        </w:rPr>
        <w:t>harapan</w:t>
      </w:r>
      <w:proofErr w:type="spellEnd"/>
      <w:r w:rsidRPr="0034413E">
        <w:rPr>
          <w:color w:val="000000" w:themeColor="text1"/>
          <w:sz w:val="24"/>
          <w:szCs w:val="24"/>
        </w:rPr>
        <w:t xml:space="preserve"> yang </w:t>
      </w:r>
      <w:proofErr w:type="spellStart"/>
      <w:r w:rsidRPr="0034413E">
        <w:rPr>
          <w:color w:val="000000" w:themeColor="text1"/>
          <w:sz w:val="24"/>
          <w:szCs w:val="24"/>
        </w:rPr>
        <w:t>diinginkan</w:t>
      </w:r>
      <w:proofErr w:type="spellEnd"/>
      <w:r w:rsidRPr="0034413E">
        <w:rPr>
          <w:color w:val="000000" w:themeColor="text1"/>
          <w:sz w:val="24"/>
          <w:szCs w:val="24"/>
        </w:rPr>
        <w:t xml:space="preserve"> oleh </w:t>
      </w:r>
      <w:proofErr w:type="spellStart"/>
      <w:r w:rsidRPr="0034413E">
        <w:rPr>
          <w:color w:val="000000" w:themeColor="text1"/>
          <w:sz w:val="24"/>
          <w:szCs w:val="24"/>
        </w:rPr>
        <w:t>pihak</w:t>
      </w:r>
      <w:proofErr w:type="spellEnd"/>
      <w:r w:rsidRPr="0034413E">
        <w:rPr>
          <w:color w:val="000000" w:themeColor="text1"/>
          <w:sz w:val="24"/>
          <w:szCs w:val="24"/>
        </w:rPr>
        <w:t xml:space="preserve"> internal (</w:t>
      </w:r>
      <w:proofErr w:type="spellStart"/>
      <w:r w:rsidRPr="0034413E">
        <w:rPr>
          <w:color w:val="000000" w:themeColor="text1"/>
          <w:sz w:val="24"/>
          <w:szCs w:val="24"/>
        </w:rPr>
        <w:t>manajemen</w:t>
      </w:r>
      <w:proofErr w:type="spellEnd"/>
      <w:r w:rsidRPr="0034413E">
        <w:rPr>
          <w:color w:val="000000" w:themeColor="text1"/>
          <w:sz w:val="24"/>
          <w:szCs w:val="24"/>
        </w:rPr>
        <w:t xml:space="preserve">) </w:t>
      </w:r>
      <w:proofErr w:type="spellStart"/>
      <w:r w:rsidRPr="0034413E">
        <w:rPr>
          <w:color w:val="000000" w:themeColor="text1"/>
          <w:sz w:val="24"/>
          <w:szCs w:val="24"/>
        </w:rPr>
        <w:t>maupun</w:t>
      </w:r>
      <w:proofErr w:type="spellEnd"/>
      <w:r w:rsidRPr="0034413E">
        <w:rPr>
          <w:color w:val="000000" w:themeColor="text1"/>
          <w:sz w:val="24"/>
          <w:szCs w:val="24"/>
        </w:rPr>
        <w:t xml:space="preserve"> </w:t>
      </w:r>
      <w:proofErr w:type="spellStart"/>
      <w:r w:rsidRPr="0034413E">
        <w:rPr>
          <w:color w:val="000000" w:themeColor="text1"/>
          <w:sz w:val="24"/>
          <w:szCs w:val="24"/>
        </w:rPr>
        <w:t>pihak</w:t>
      </w:r>
      <w:proofErr w:type="spellEnd"/>
      <w:r w:rsidRPr="0034413E">
        <w:rPr>
          <w:color w:val="000000" w:themeColor="text1"/>
          <w:sz w:val="24"/>
          <w:szCs w:val="24"/>
        </w:rPr>
        <w:t xml:space="preserve"> </w:t>
      </w:r>
      <w:proofErr w:type="spellStart"/>
      <w:r w:rsidRPr="0034413E">
        <w:rPr>
          <w:color w:val="000000" w:themeColor="text1"/>
          <w:sz w:val="24"/>
          <w:szCs w:val="24"/>
        </w:rPr>
        <w:t>eksternal</w:t>
      </w:r>
      <w:proofErr w:type="spellEnd"/>
      <w:r w:rsidRPr="0034413E">
        <w:rPr>
          <w:color w:val="000000" w:themeColor="text1"/>
          <w:sz w:val="24"/>
          <w:szCs w:val="24"/>
        </w:rPr>
        <w:t xml:space="preserve"> (investor dan </w:t>
      </w:r>
      <w:proofErr w:type="spellStart"/>
      <w:r w:rsidRPr="0034413E">
        <w:rPr>
          <w:color w:val="000000" w:themeColor="text1"/>
          <w:sz w:val="24"/>
          <w:szCs w:val="24"/>
        </w:rPr>
        <w:t>kreditor</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w:t>
      </w:r>
      <w:r w:rsidR="008B664A" w:rsidRPr="0034413E">
        <w:rPr>
          <w:color w:val="000000" w:themeColor="text1"/>
          <w:sz w:val="24"/>
          <w:szCs w:val="24"/>
        </w:rPr>
        <w:t xml:space="preserve"> </w:t>
      </w:r>
      <w:r w:rsidRPr="0034413E">
        <w:rPr>
          <w:color w:val="000000" w:themeColor="text1"/>
          <w:sz w:val="24"/>
          <w:szCs w:val="24"/>
        </w:rPr>
        <w:t xml:space="preserve">Weston </w:t>
      </w:r>
      <w:r w:rsidR="00586328" w:rsidRPr="0034413E">
        <w:rPr>
          <w:color w:val="000000" w:themeColor="text1"/>
          <w:sz w:val="24"/>
          <w:szCs w:val="24"/>
        </w:rPr>
        <w:t>dan</w:t>
      </w:r>
      <w:r w:rsidR="008B664A" w:rsidRPr="0034413E">
        <w:rPr>
          <w:color w:val="000000" w:themeColor="text1"/>
          <w:sz w:val="24"/>
          <w:szCs w:val="24"/>
        </w:rPr>
        <w:t xml:space="preserve"> Copeland </w:t>
      </w:r>
      <w:proofErr w:type="spellStart"/>
      <w:r w:rsidR="00BD1828" w:rsidRPr="0034413E">
        <w:rPr>
          <w:color w:val="000000" w:themeColor="text1"/>
          <w:sz w:val="24"/>
          <w:szCs w:val="24"/>
        </w:rPr>
        <w:t>dalam</w:t>
      </w:r>
      <w:proofErr w:type="spellEnd"/>
      <w:r w:rsidR="00BD1828" w:rsidRPr="0034413E">
        <w:rPr>
          <w:color w:val="000000" w:themeColor="text1"/>
          <w:sz w:val="24"/>
          <w:szCs w:val="24"/>
        </w:rPr>
        <w:t xml:space="preserve"> </w:t>
      </w:r>
      <w:proofErr w:type="spellStart"/>
      <w:r w:rsidR="00BD1828" w:rsidRPr="0034413E">
        <w:rPr>
          <w:color w:val="000000" w:themeColor="text1"/>
          <w:sz w:val="24"/>
          <w:szCs w:val="24"/>
        </w:rPr>
        <w:t>Swaputra</w:t>
      </w:r>
      <w:proofErr w:type="spellEnd"/>
      <w:r w:rsidR="00BD1828" w:rsidRPr="0034413E">
        <w:rPr>
          <w:color w:val="000000" w:themeColor="text1"/>
          <w:sz w:val="24"/>
          <w:szCs w:val="24"/>
        </w:rPr>
        <w:t xml:space="preserve">, </w:t>
      </w:r>
      <w:proofErr w:type="spellStart"/>
      <w:r w:rsidR="00BD1828" w:rsidRPr="0034413E">
        <w:rPr>
          <w:color w:val="000000" w:themeColor="text1"/>
          <w:sz w:val="24"/>
          <w:szCs w:val="24"/>
        </w:rPr>
        <w:t>dkk</w:t>
      </w:r>
      <w:proofErr w:type="spellEnd"/>
      <w:r w:rsidR="00BD1828" w:rsidRPr="0034413E">
        <w:rPr>
          <w:color w:val="000000" w:themeColor="text1"/>
          <w:sz w:val="24"/>
          <w:szCs w:val="24"/>
        </w:rPr>
        <w:t xml:space="preserve"> (2018) </w:t>
      </w:r>
      <w:proofErr w:type="spellStart"/>
      <w:r w:rsidRPr="0034413E">
        <w:rPr>
          <w:color w:val="000000" w:themeColor="text1"/>
          <w:sz w:val="24"/>
          <w:szCs w:val="24"/>
        </w:rPr>
        <w:t>mengungkapkan</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w:t>
      </w:r>
      <w:proofErr w:type="spellStart"/>
      <w:r w:rsidRPr="0034413E">
        <w:rPr>
          <w:color w:val="000000" w:themeColor="text1"/>
          <w:sz w:val="24"/>
          <w:szCs w:val="24"/>
        </w:rPr>
        <w:t>pertumbuhan</w:t>
      </w:r>
      <w:proofErr w:type="spellEnd"/>
      <w:r w:rsidRPr="0034413E">
        <w:rPr>
          <w:color w:val="000000" w:themeColor="text1"/>
          <w:sz w:val="24"/>
          <w:szCs w:val="24"/>
        </w:rPr>
        <w:t xml:space="preserve"> total </w:t>
      </w:r>
      <w:proofErr w:type="spellStart"/>
      <w:r w:rsidRPr="0034413E">
        <w:rPr>
          <w:color w:val="000000" w:themeColor="text1"/>
          <w:sz w:val="24"/>
          <w:szCs w:val="24"/>
        </w:rPr>
        <w:t>aktiva</w:t>
      </w:r>
      <w:proofErr w:type="spellEnd"/>
      <w:r w:rsidRPr="0034413E">
        <w:rPr>
          <w:color w:val="000000" w:themeColor="text1"/>
          <w:sz w:val="24"/>
          <w:szCs w:val="24"/>
        </w:rPr>
        <w:t xml:space="preserve"> </w:t>
      </w:r>
      <w:proofErr w:type="spellStart"/>
      <w:r w:rsidRPr="0034413E">
        <w:rPr>
          <w:color w:val="000000" w:themeColor="text1"/>
          <w:sz w:val="24"/>
          <w:szCs w:val="24"/>
        </w:rPr>
        <w:t>merupakan</w:t>
      </w:r>
      <w:proofErr w:type="spellEnd"/>
      <w:r w:rsidRPr="0034413E">
        <w:rPr>
          <w:color w:val="000000" w:themeColor="text1"/>
          <w:sz w:val="24"/>
          <w:szCs w:val="24"/>
        </w:rPr>
        <w:t xml:space="preserve"> salah </w:t>
      </w:r>
      <w:proofErr w:type="spellStart"/>
      <w:r w:rsidRPr="0034413E">
        <w:rPr>
          <w:color w:val="000000" w:themeColor="text1"/>
          <w:sz w:val="24"/>
          <w:szCs w:val="24"/>
        </w:rPr>
        <w:t>satu</w:t>
      </w:r>
      <w:proofErr w:type="spellEnd"/>
      <w:r w:rsidRPr="0034413E">
        <w:rPr>
          <w:color w:val="000000" w:themeColor="text1"/>
          <w:sz w:val="24"/>
          <w:szCs w:val="24"/>
        </w:rPr>
        <w:t xml:space="preserve"> </w:t>
      </w:r>
      <w:proofErr w:type="spellStart"/>
      <w:r w:rsidRPr="0034413E">
        <w:rPr>
          <w:color w:val="000000" w:themeColor="text1"/>
          <w:sz w:val="24"/>
          <w:szCs w:val="24"/>
        </w:rPr>
        <w:t>penentuan</w:t>
      </w:r>
      <w:proofErr w:type="spellEnd"/>
      <w:r w:rsidRPr="0034413E">
        <w:rPr>
          <w:color w:val="000000" w:themeColor="text1"/>
          <w:sz w:val="24"/>
          <w:szCs w:val="24"/>
        </w:rPr>
        <w:t xml:space="preserve"> </w:t>
      </w:r>
      <w:proofErr w:type="spellStart"/>
      <w:r w:rsidRPr="0034413E">
        <w:rPr>
          <w:color w:val="000000" w:themeColor="text1"/>
          <w:sz w:val="24"/>
          <w:szCs w:val="24"/>
        </w:rPr>
        <w:t>jumlah</w:t>
      </w:r>
      <w:proofErr w:type="spellEnd"/>
      <w:r w:rsidRPr="0034413E">
        <w:rPr>
          <w:color w:val="000000" w:themeColor="text1"/>
          <w:sz w:val="24"/>
          <w:szCs w:val="24"/>
        </w:rPr>
        <w:t xml:space="preserve"> </w:t>
      </w:r>
      <w:r w:rsidR="00B94C5B" w:rsidRPr="0034413E">
        <w:rPr>
          <w:color w:val="000000" w:themeColor="text1"/>
          <w:sz w:val="24"/>
          <w:szCs w:val="24"/>
        </w:rPr>
        <w:t>utang</w:t>
      </w:r>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
    <w:p w14:paraId="20460BB3" w14:textId="77777777" w:rsidR="009F124C" w:rsidRPr="0034413E" w:rsidRDefault="00D95212" w:rsidP="0034413E">
      <w:pPr>
        <w:pStyle w:val="ListParagraph"/>
        <w:ind w:left="0" w:firstLine="540"/>
        <w:jc w:val="both"/>
        <w:rPr>
          <w:color w:val="000000" w:themeColor="text1"/>
          <w:sz w:val="24"/>
          <w:szCs w:val="24"/>
        </w:rPr>
      </w:pPr>
      <w:r w:rsidRPr="0034413E">
        <w:rPr>
          <w:color w:val="000000" w:themeColor="text1"/>
          <w:sz w:val="24"/>
          <w:szCs w:val="24"/>
        </w:rPr>
        <w:t xml:space="preserve">Perusahaan yang </w:t>
      </w:r>
      <w:proofErr w:type="spellStart"/>
      <w:r w:rsidRPr="0034413E">
        <w:rPr>
          <w:color w:val="000000" w:themeColor="text1"/>
          <w:sz w:val="24"/>
          <w:szCs w:val="24"/>
        </w:rPr>
        <w:t>tergabung</w:t>
      </w:r>
      <w:proofErr w:type="spellEnd"/>
      <w:r w:rsidRPr="0034413E">
        <w:rPr>
          <w:color w:val="000000" w:themeColor="text1"/>
          <w:sz w:val="24"/>
          <w:szCs w:val="24"/>
        </w:rPr>
        <w:t xml:space="preserve"> </w:t>
      </w:r>
      <w:proofErr w:type="spellStart"/>
      <w:r w:rsidRPr="0034413E">
        <w:rPr>
          <w:color w:val="000000" w:themeColor="text1"/>
          <w:sz w:val="24"/>
          <w:szCs w:val="24"/>
        </w:rPr>
        <w:t>ke</w:t>
      </w:r>
      <w:proofErr w:type="spellEnd"/>
      <w:r w:rsidRPr="0034413E">
        <w:rPr>
          <w:color w:val="000000" w:themeColor="text1"/>
          <w:sz w:val="24"/>
          <w:szCs w:val="24"/>
        </w:rPr>
        <w:t xml:space="preserve"> </w:t>
      </w:r>
      <w:proofErr w:type="spellStart"/>
      <w:r w:rsidRPr="0034413E">
        <w:rPr>
          <w:color w:val="000000" w:themeColor="text1"/>
          <w:sz w:val="24"/>
          <w:szCs w:val="24"/>
        </w:rPr>
        <w:t>dalam</w:t>
      </w:r>
      <w:proofErr w:type="spellEnd"/>
      <w:r w:rsidRPr="0034413E">
        <w:rPr>
          <w:color w:val="000000" w:themeColor="text1"/>
          <w:sz w:val="24"/>
          <w:szCs w:val="24"/>
        </w:rPr>
        <w:t xml:space="preserve"> </w:t>
      </w:r>
      <w:proofErr w:type="spellStart"/>
      <w:r w:rsidRPr="0034413E">
        <w:rPr>
          <w:color w:val="000000" w:themeColor="text1"/>
          <w:sz w:val="24"/>
          <w:szCs w:val="24"/>
        </w:rPr>
        <w:t>kategori</w:t>
      </w:r>
      <w:proofErr w:type="spellEnd"/>
      <w:r w:rsidRPr="0034413E">
        <w:rPr>
          <w:color w:val="000000" w:themeColor="text1"/>
          <w:sz w:val="24"/>
          <w:szCs w:val="24"/>
        </w:rPr>
        <w:t xml:space="preserve"> LQ45 </w:t>
      </w:r>
      <w:proofErr w:type="spellStart"/>
      <w:r w:rsidRPr="0034413E">
        <w:rPr>
          <w:color w:val="000000" w:themeColor="text1"/>
          <w:sz w:val="24"/>
          <w:szCs w:val="24"/>
        </w:rPr>
        <w:t>memiliki</w:t>
      </w:r>
      <w:proofErr w:type="spellEnd"/>
      <w:r w:rsidRPr="0034413E">
        <w:rPr>
          <w:color w:val="000000" w:themeColor="text1"/>
          <w:sz w:val="24"/>
          <w:szCs w:val="24"/>
        </w:rPr>
        <w:t xml:space="preserve"> </w:t>
      </w:r>
      <w:proofErr w:type="spellStart"/>
      <w:r w:rsidRPr="0034413E">
        <w:rPr>
          <w:color w:val="000000" w:themeColor="text1"/>
          <w:sz w:val="24"/>
          <w:szCs w:val="24"/>
        </w:rPr>
        <w:t>tingkat</w:t>
      </w:r>
      <w:proofErr w:type="spellEnd"/>
      <w:r w:rsidRPr="0034413E">
        <w:rPr>
          <w:color w:val="000000" w:themeColor="text1"/>
          <w:sz w:val="24"/>
          <w:szCs w:val="24"/>
        </w:rPr>
        <w:t xml:space="preserve"> </w:t>
      </w:r>
      <w:proofErr w:type="spellStart"/>
      <w:r w:rsidRPr="0034413E">
        <w:rPr>
          <w:color w:val="000000" w:themeColor="text1"/>
          <w:sz w:val="24"/>
          <w:szCs w:val="24"/>
        </w:rPr>
        <w:t>persaingan</w:t>
      </w:r>
      <w:proofErr w:type="spellEnd"/>
      <w:r w:rsidRPr="0034413E">
        <w:rPr>
          <w:color w:val="000000" w:themeColor="text1"/>
          <w:sz w:val="24"/>
          <w:szCs w:val="24"/>
        </w:rPr>
        <w:t xml:space="preserve"> yang </w:t>
      </w:r>
      <w:proofErr w:type="spellStart"/>
      <w:r w:rsidRPr="0034413E">
        <w:rPr>
          <w:color w:val="000000" w:themeColor="text1"/>
          <w:sz w:val="24"/>
          <w:szCs w:val="24"/>
        </w:rPr>
        <w:t>tinggi</w:t>
      </w:r>
      <w:proofErr w:type="spellEnd"/>
      <w:r w:rsidRPr="0034413E">
        <w:rPr>
          <w:color w:val="000000" w:themeColor="text1"/>
          <w:sz w:val="24"/>
          <w:szCs w:val="24"/>
        </w:rPr>
        <w:t xml:space="preserve">, </w:t>
      </w:r>
      <w:proofErr w:type="spellStart"/>
      <w:r w:rsidRPr="0034413E">
        <w:rPr>
          <w:color w:val="000000" w:themeColor="text1"/>
          <w:sz w:val="24"/>
          <w:szCs w:val="24"/>
        </w:rPr>
        <w:t>sehingga</w:t>
      </w:r>
      <w:proofErr w:type="spellEnd"/>
      <w:r w:rsidRPr="0034413E">
        <w:rPr>
          <w:color w:val="000000" w:themeColor="text1"/>
          <w:sz w:val="24"/>
          <w:szCs w:val="24"/>
        </w:rPr>
        <w:t xml:space="preserve"> </w:t>
      </w:r>
      <w:proofErr w:type="spellStart"/>
      <w:r w:rsidRPr="0034413E">
        <w:rPr>
          <w:color w:val="000000" w:themeColor="text1"/>
          <w:sz w:val="24"/>
          <w:szCs w:val="24"/>
        </w:rPr>
        <w:t>menuntut</w:t>
      </w:r>
      <w:proofErr w:type="spellEnd"/>
      <w:r w:rsidRPr="0034413E">
        <w:rPr>
          <w:color w:val="000000" w:themeColor="text1"/>
          <w:sz w:val="24"/>
          <w:szCs w:val="24"/>
        </w:rPr>
        <w:t xml:space="preserve"> </w:t>
      </w:r>
      <w:proofErr w:type="spellStart"/>
      <w:r w:rsidRPr="0034413E">
        <w:rPr>
          <w:color w:val="000000" w:themeColor="text1"/>
          <w:sz w:val="24"/>
          <w:szCs w:val="24"/>
        </w:rPr>
        <w:t>kinerja</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yang </w:t>
      </w:r>
      <w:proofErr w:type="spellStart"/>
      <w:r w:rsidRPr="0034413E">
        <w:rPr>
          <w:color w:val="000000" w:themeColor="text1"/>
          <w:sz w:val="24"/>
          <w:szCs w:val="24"/>
        </w:rPr>
        <w:t>selalu</w:t>
      </w:r>
      <w:proofErr w:type="spellEnd"/>
      <w:r w:rsidRPr="0034413E">
        <w:rPr>
          <w:color w:val="000000" w:themeColor="text1"/>
          <w:sz w:val="24"/>
          <w:szCs w:val="24"/>
        </w:rPr>
        <w:t xml:space="preserve"> prima agar </w:t>
      </w:r>
      <w:proofErr w:type="spellStart"/>
      <w:r w:rsidRPr="0034413E">
        <w:rPr>
          <w:color w:val="000000" w:themeColor="text1"/>
          <w:sz w:val="24"/>
          <w:szCs w:val="24"/>
        </w:rPr>
        <w:t>unggul</w:t>
      </w:r>
      <w:proofErr w:type="spellEnd"/>
      <w:r w:rsidRPr="0034413E">
        <w:rPr>
          <w:color w:val="000000" w:themeColor="text1"/>
          <w:sz w:val="24"/>
          <w:szCs w:val="24"/>
        </w:rPr>
        <w:t xml:space="preserve"> </w:t>
      </w:r>
      <w:proofErr w:type="spellStart"/>
      <w:r w:rsidRPr="0034413E">
        <w:rPr>
          <w:color w:val="000000" w:themeColor="text1"/>
          <w:sz w:val="24"/>
          <w:szCs w:val="24"/>
        </w:rPr>
        <w:t>dalam</w:t>
      </w:r>
      <w:proofErr w:type="spellEnd"/>
      <w:r w:rsidRPr="0034413E">
        <w:rPr>
          <w:color w:val="000000" w:themeColor="text1"/>
          <w:sz w:val="24"/>
          <w:szCs w:val="24"/>
        </w:rPr>
        <w:t xml:space="preserve"> </w:t>
      </w:r>
      <w:proofErr w:type="spellStart"/>
      <w:r w:rsidRPr="0034413E">
        <w:rPr>
          <w:color w:val="000000" w:themeColor="text1"/>
          <w:sz w:val="24"/>
          <w:szCs w:val="24"/>
        </w:rPr>
        <w:t>persaingan</w:t>
      </w:r>
      <w:proofErr w:type="spellEnd"/>
      <w:r w:rsidRPr="0034413E">
        <w:rPr>
          <w:color w:val="000000" w:themeColor="text1"/>
          <w:sz w:val="24"/>
          <w:szCs w:val="24"/>
        </w:rPr>
        <w:t xml:space="preserve">. </w:t>
      </w:r>
      <w:proofErr w:type="spellStart"/>
      <w:r w:rsidRPr="0034413E">
        <w:rPr>
          <w:color w:val="000000" w:themeColor="text1"/>
          <w:sz w:val="24"/>
          <w:szCs w:val="24"/>
        </w:rPr>
        <w:t>Kondisi</w:t>
      </w:r>
      <w:proofErr w:type="spellEnd"/>
      <w:r w:rsidRPr="0034413E">
        <w:rPr>
          <w:color w:val="000000" w:themeColor="text1"/>
          <w:sz w:val="24"/>
          <w:szCs w:val="24"/>
        </w:rPr>
        <w:t xml:space="preserve"> </w:t>
      </w:r>
      <w:proofErr w:type="spellStart"/>
      <w:r w:rsidRPr="0034413E">
        <w:rPr>
          <w:color w:val="000000" w:themeColor="text1"/>
          <w:sz w:val="24"/>
          <w:szCs w:val="24"/>
        </w:rPr>
        <w:t>ini</w:t>
      </w:r>
      <w:proofErr w:type="spellEnd"/>
      <w:r w:rsidRPr="0034413E">
        <w:rPr>
          <w:color w:val="000000" w:themeColor="text1"/>
          <w:sz w:val="24"/>
          <w:szCs w:val="24"/>
        </w:rPr>
        <w:t xml:space="preserve"> </w:t>
      </w:r>
      <w:proofErr w:type="spellStart"/>
      <w:r w:rsidRPr="0034413E">
        <w:rPr>
          <w:color w:val="000000" w:themeColor="text1"/>
          <w:sz w:val="24"/>
          <w:szCs w:val="24"/>
        </w:rPr>
        <w:t>turut</w:t>
      </w:r>
      <w:proofErr w:type="spellEnd"/>
      <w:r w:rsidRPr="0034413E">
        <w:rPr>
          <w:color w:val="000000" w:themeColor="text1"/>
          <w:sz w:val="24"/>
          <w:szCs w:val="24"/>
        </w:rPr>
        <w:t xml:space="preserve"> </w:t>
      </w:r>
      <w:proofErr w:type="spellStart"/>
      <w:r w:rsidRPr="0034413E">
        <w:rPr>
          <w:color w:val="000000" w:themeColor="text1"/>
          <w:sz w:val="24"/>
          <w:szCs w:val="24"/>
        </w:rPr>
        <w:t>mempengaruhi</w:t>
      </w:r>
      <w:proofErr w:type="spellEnd"/>
      <w:r w:rsidRPr="0034413E">
        <w:rPr>
          <w:color w:val="000000" w:themeColor="text1"/>
          <w:sz w:val="24"/>
          <w:szCs w:val="24"/>
        </w:rPr>
        <w:t xml:space="preserve"> </w:t>
      </w:r>
      <w:proofErr w:type="spellStart"/>
      <w:r w:rsidRPr="0034413E">
        <w:rPr>
          <w:color w:val="000000" w:themeColor="text1"/>
          <w:sz w:val="24"/>
          <w:szCs w:val="24"/>
        </w:rPr>
        <w:t>pergerakan</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emiten</w:t>
      </w:r>
      <w:proofErr w:type="spellEnd"/>
      <w:r w:rsidRPr="0034413E">
        <w:rPr>
          <w:color w:val="000000" w:themeColor="text1"/>
          <w:sz w:val="24"/>
          <w:szCs w:val="24"/>
        </w:rPr>
        <w:t xml:space="preserve"> </w:t>
      </w:r>
      <w:proofErr w:type="spellStart"/>
      <w:r w:rsidRPr="0034413E">
        <w:rPr>
          <w:color w:val="000000" w:themeColor="text1"/>
          <w:sz w:val="24"/>
          <w:szCs w:val="24"/>
        </w:rPr>
        <w:t>dalam</w:t>
      </w:r>
      <w:proofErr w:type="spellEnd"/>
      <w:r w:rsidRPr="0034413E">
        <w:rPr>
          <w:color w:val="000000" w:themeColor="text1"/>
          <w:sz w:val="24"/>
          <w:szCs w:val="24"/>
        </w:rPr>
        <w:t xml:space="preserve"> </w:t>
      </w:r>
      <w:proofErr w:type="spellStart"/>
      <w:r w:rsidRPr="0034413E">
        <w:rPr>
          <w:color w:val="000000" w:themeColor="text1"/>
          <w:sz w:val="24"/>
          <w:szCs w:val="24"/>
        </w:rPr>
        <w:t>kategori</w:t>
      </w:r>
      <w:proofErr w:type="spellEnd"/>
      <w:r w:rsidRPr="0034413E">
        <w:rPr>
          <w:color w:val="000000" w:themeColor="text1"/>
          <w:sz w:val="24"/>
          <w:szCs w:val="24"/>
        </w:rPr>
        <w:t xml:space="preserve"> LQ45. </w:t>
      </w:r>
      <w:proofErr w:type="spellStart"/>
      <w:r w:rsidRPr="0034413E">
        <w:rPr>
          <w:color w:val="000000" w:themeColor="text1"/>
          <w:sz w:val="24"/>
          <w:szCs w:val="24"/>
        </w:rPr>
        <w:t>Ketertarikan</w:t>
      </w:r>
      <w:proofErr w:type="spellEnd"/>
      <w:r w:rsidRPr="0034413E">
        <w:rPr>
          <w:color w:val="000000" w:themeColor="text1"/>
          <w:sz w:val="24"/>
          <w:szCs w:val="24"/>
        </w:rPr>
        <w:t xml:space="preserve"> investor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tercermin</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fluktuasi</w:t>
      </w:r>
      <w:proofErr w:type="spellEnd"/>
      <w:r w:rsidRPr="0034413E">
        <w:rPr>
          <w:color w:val="000000" w:themeColor="text1"/>
          <w:sz w:val="24"/>
          <w:szCs w:val="24"/>
        </w:rPr>
        <w:t xml:space="preserve"> </w:t>
      </w:r>
      <w:proofErr w:type="spellStart"/>
      <w:r w:rsidRPr="0034413E">
        <w:rPr>
          <w:color w:val="000000" w:themeColor="text1"/>
          <w:sz w:val="24"/>
          <w:szCs w:val="24"/>
        </w:rPr>
        <w:t>sahamnya</w:t>
      </w:r>
      <w:proofErr w:type="spellEnd"/>
      <w:r w:rsidRPr="0034413E">
        <w:rPr>
          <w:color w:val="000000" w:themeColor="text1"/>
          <w:sz w:val="24"/>
          <w:szCs w:val="24"/>
        </w:rPr>
        <w:t xml:space="preserve"> di </w:t>
      </w:r>
      <w:r w:rsidR="003E561E" w:rsidRPr="0034413E">
        <w:rPr>
          <w:color w:val="000000" w:themeColor="text1"/>
          <w:sz w:val="24"/>
          <w:szCs w:val="24"/>
        </w:rPr>
        <w:t xml:space="preserve">Bursa </w:t>
      </w:r>
      <w:proofErr w:type="spellStart"/>
      <w:r w:rsidR="003E561E" w:rsidRPr="0034413E">
        <w:rPr>
          <w:color w:val="000000" w:themeColor="text1"/>
          <w:sz w:val="24"/>
          <w:szCs w:val="24"/>
        </w:rPr>
        <w:t>Efek</w:t>
      </w:r>
      <w:proofErr w:type="spellEnd"/>
      <w:r w:rsidR="003E561E" w:rsidRPr="0034413E">
        <w:rPr>
          <w:color w:val="000000" w:themeColor="text1"/>
          <w:sz w:val="24"/>
          <w:szCs w:val="24"/>
        </w:rPr>
        <w:t xml:space="preserve"> Indonesia (</w:t>
      </w:r>
      <w:r w:rsidRPr="0034413E">
        <w:rPr>
          <w:color w:val="000000" w:themeColor="text1"/>
          <w:sz w:val="24"/>
          <w:szCs w:val="24"/>
        </w:rPr>
        <w:t>BEI</w:t>
      </w:r>
      <w:r w:rsidR="003E561E" w:rsidRPr="0034413E">
        <w:rPr>
          <w:color w:val="000000" w:themeColor="text1"/>
          <w:sz w:val="24"/>
          <w:szCs w:val="24"/>
        </w:rPr>
        <w:t>)</w:t>
      </w:r>
      <w:r w:rsidRPr="0034413E">
        <w:rPr>
          <w:color w:val="000000" w:themeColor="text1"/>
          <w:sz w:val="24"/>
          <w:szCs w:val="24"/>
        </w:rPr>
        <w:t>.</w:t>
      </w:r>
    </w:p>
    <w:p w14:paraId="3A3BA0C7" w14:textId="77777777" w:rsidR="0034413E" w:rsidRDefault="0034413E" w:rsidP="0034413E">
      <w:pPr>
        <w:pStyle w:val="ListParagraph"/>
        <w:ind w:left="0" w:firstLine="0"/>
        <w:jc w:val="both"/>
        <w:rPr>
          <w:b/>
          <w:color w:val="000000" w:themeColor="text1"/>
          <w:sz w:val="24"/>
          <w:szCs w:val="24"/>
        </w:rPr>
      </w:pPr>
    </w:p>
    <w:p w14:paraId="1C93C877" w14:textId="77777777" w:rsidR="0034413E" w:rsidRPr="0034413E" w:rsidRDefault="0034413E" w:rsidP="0034413E">
      <w:pPr>
        <w:pStyle w:val="Heading1"/>
        <w:spacing w:before="0" w:line="240" w:lineRule="auto"/>
        <w:jc w:val="center"/>
        <w:rPr>
          <w:rFonts w:ascii="Times New Roman" w:hAnsi="Times New Roman"/>
          <w:b w:val="0"/>
          <w:color w:val="auto"/>
          <w:sz w:val="24"/>
          <w:szCs w:val="24"/>
          <w:lang w:val="en"/>
        </w:rPr>
      </w:pPr>
      <w:r w:rsidRPr="0034413E">
        <w:rPr>
          <w:rFonts w:ascii="Times New Roman" w:hAnsi="Times New Roman"/>
          <w:color w:val="auto"/>
          <w:sz w:val="24"/>
          <w:szCs w:val="24"/>
          <w:lang w:val="en"/>
        </w:rPr>
        <w:t>TELAAH LITERATUR DAN PENGEMBANGAN HIPOTESIS</w:t>
      </w:r>
    </w:p>
    <w:p w14:paraId="6C7E2C5C"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Teori</w:t>
      </w:r>
      <w:proofErr w:type="spellEnd"/>
      <w:r w:rsidRPr="0034413E">
        <w:rPr>
          <w:b/>
          <w:color w:val="000000" w:themeColor="text1"/>
          <w:sz w:val="24"/>
          <w:szCs w:val="24"/>
        </w:rPr>
        <w:t xml:space="preserve"> </w:t>
      </w:r>
      <w:proofErr w:type="spellStart"/>
      <w:r w:rsidRPr="0034413E">
        <w:rPr>
          <w:b/>
          <w:color w:val="000000" w:themeColor="text1"/>
          <w:sz w:val="24"/>
          <w:szCs w:val="24"/>
        </w:rPr>
        <w:t>Sinyal</w:t>
      </w:r>
      <w:proofErr w:type="spellEnd"/>
    </w:p>
    <w:p w14:paraId="3F78A8ED" w14:textId="77777777" w:rsidR="008436EA" w:rsidRPr="0034413E" w:rsidRDefault="008436EA" w:rsidP="0034413E">
      <w:pPr>
        <w:pStyle w:val="ListParagraph"/>
        <w:tabs>
          <w:tab w:val="left" w:pos="900"/>
        </w:tabs>
        <w:ind w:left="0" w:firstLine="540"/>
        <w:jc w:val="both"/>
        <w:rPr>
          <w:color w:val="000000" w:themeColor="text1"/>
          <w:sz w:val="24"/>
          <w:szCs w:val="24"/>
        </w:rPr>
      </w:pPr>
      <w:proofErr w:type="spellStart"/>
      <w:r w:rsidRPr="0034413E">
        <w:rPr>
          <w:color w:val="000000" w:themeColor="text1"/>
          <w:sz w:val="24"/>
          <w:szCs w:val="24"/>
        </w:rPr>
        <w:t>Teori</w:t>
      </w:r>
      <w:proofErr w:type="spellEnd"/>
      <w:r w:rsidRPr="0034413E">
        <w:rPr>
          <w:color w:val="000000" w:themeColor="text1"/>
          <w:sz w:val="24"/>
          <w:szCs w:val="24"/>
        </w:rPr>
        <w:t xml:space="preserve"> </w:t>
      </w:r>
      <w:proofErr w:type="spellStart"/>
      <w:r w:rsidRPr="0034413E">
        <w:rPr>
          <w:color w:val="000000" w:themeColor="text1"/>
          <w:sz w:val="24"/>
          <w:szCs w:val="24"/>
        </w:rPr>
        <w:t>sinyal</w:t>
      </w:r>
      <w:proofErr w:type="spellEnd"/>
      <w:r w:rsidRPr="0034413E">
        <w:rPr>
          <w:color w:val="000000" w:themeColor="text1"/>
          <w:sz w:val="24"/>
          <w:szCs w:val="24"/>
        </w:rPr>
        <w:t xml:space="preserve"> </w:t>
      </w:r>
      <w:proofErr w:type="spellStart"/>
      <w:r w:rsidRPr="0034413E">
        <w:rPr>
          <w:color w:val="000000" w:themeColor="text1"/>
          <w:sz w:val="24"/>
          <w:szCs w:val="24"/>
        </w:rPr>
        <w:t>menekankan</w:t>
      </w:r>
      <w:proofErr w:type="spellEnd"/>
      <w:r w:rsidRPr="0034413E">
        <w:rPr>
          <w:color w:val="000000" w:themeColor="text1"/>
          <w:sz w:val="24"/>
          <w:szCs w:val="24"/>
        </w:rPr>
        <w:t xml:space="preserve"> </w:t>
      </w:r>
      <w:proofErr w:type="spellStart"/>
      <w:r w:rsidRPr="0034413E">
        <w:rPr>
          <w:color w:val="000000" w:themeColor="text1"/>
          <w:sz w:val="24"/>
          <w:szCs w:val="24"/>
        </w:rPr>
        <w:t>kepada</w:t>
      </w:r>
      <w:proofErr w:type="spellEnd"/>
      <w:r w:rsidRPr="0034413E">
        <w:rPr>
          <w:color w:val="000000" w:themeColor="text1"/>
          <w:sz w:val="24"/>
          <w:szCs w:val="24"/>
        </w:rPr>
        <w:t xml:space="preserve"> </w:t>
      </w:r>
      <w:proofErr w:type="spellStart"/>
      <w:r w:rsidRPr="0034413E">
        <w:rPr>
          <w:color w:val="000000" w:themeColor="text1"/>
          <w:sz w:val="24"/>
          <w:szCs w:val="24"/>
        </w:rPr>
        <w:t>pentingnya</w:t>
      </w:r>
      <w:proofErr w:type="spellEnd"/>
      <w:r w:rsidRPr="0034413E">
        <w:rPr>
          <w:color w:val="000000" w:themeColor="text1"/>
          <w:sz w:val="24"/>
          <w:szCs w:val="24"/>
        </w:rPr>
        <w:t xml:space="preserve"> </w:t>
      </w:r>
      <w:proofErr w:type="spellStart"/>
      <w:r w:rsidRPr="0034413E">
        <w:rPr>
          <w:color w:val="000000" w:themeColor="text1"/>
          <w:sz w:val="24"/>
          <w:szCs w:val="24"/>
        </w:rPr>
        <w:t>informasi</w:t>
      </w:r>
      <w:proofErr w:type="spellEnd"/>
      <w:r w:rsidRPr="0034413E">
        <w:rPr>
          <w:color w:val="000000" w:themeColor="text1"/>
          <w:sz w:val="24"/>
          <w:szCs w:val="24"/>
        </w:rPr>
        <w:t xml:space="preserve"> yang </w:t>
      </w:r>
      <w:proofErr w:type="spellStart"/>
      <w:r w:rsidRPr="0034413E">
        <w:rPr>
          <w:color w:val="000000" w:themeColor="text1"/>
          <w:sz w:val="24"/>
          <w:szCs w:val="24"/>
        </w:rPr>
        <w:t>dikeluarkan</w:t>
      </w:r>
      <w:proofErr w:type="spellEnd"/>
      <w:r w:rsidRPr="0034413E">
        <w:rPr>
          <w:color w:val="000000" w:themeColor="text1"/>
          <w:sz w:val="24"/>
          <w:szCs w:val="24"/>
        </w:rPr>
        <w:t xml:space="preserve"> oleh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keputusan</w:t>
      </w:r>
      <w:proofErr w:type="spellEnd"/>
      <w:r w:rsidRPr="0034413E">
        <w:rPr>
          <w:color w:val="000000" w:themeColor="text1"/>
          <w:sz w:val="24"/>
          <w:szCs w:val="24"/>
        </w:rPr>
        <w:t xml:space="preserve"> </w:t>
      </w:r>
      <w:proofErr w:type="spellStart"/>
      <w:r w:rsidRPr="0034413E">
        <w:rPr>
          <w:color w:val="000000" w:themeColor="text1"/>
          <w:sz w:val="24"/>
          <w:szCs w:val="24"/>
        </w:rPr>
        <w:t>investasi</w:t>
      </w:r>
      <w:proofErr w:type="spellEnd"/>
      <w:r w:rsidRPr="0034413E">
        <w:rPr>
          <w:color w:val="000000" w:themeColor="text1"/>
          <w:sz w:val="24"/>
          <w:szCs w:val="24"/>
        </w:rPr>
        <w:t xml:space="preserve"> </w:t>
      </w:r>
      <w:proofErr w:type="spellStart"/>
      <w:r w:rsidRPr="0034413E">
        <w:rPr>
          <w:color w:val="000000" w:themeColor="text1"/>
          <w:sz w:val="24"/>
          <w:szCs w:val="24"/>
        </w:rPr>
        <w:t>pihak</w:t>
      </w:r>
      <w:proofErr w:type="spellEnd"/>
      <w:r w:rsidRPr="0034413E">
        <w:rPr>
          <w:color w:val="000000" w:themeColor="text1"/>
          <w:sz w:val="24"/>
          <w:szCs w:val="24"/>
        </w:rPr>
        <w:t xml:space="preserve"> di </w:t>
      </w:r>
      <w:proofErr w:type="spellStart"/>
      <w:r w:rsidRPr="0034413E">
        <w:rPr>
          <w:color w:val="000000" w:themeColor="text1"/>
          <w:sz w:val="24"/>
          <w:szCs w:val="24"/>
        </w:rPr>
        <w:t>luar</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Pada </w:t>
      </w:r>
      <w:proofErr w:type="spellStart"/>
      <w:r w:rsidRPr="0034413E">
        <w:rPr>
          <w:color w:val="000000" w:themeColor="text1"/>
          <w:sz w:val="24"/>
          <w:szCs w:val="24"/>
        </w:rPr>
        <w:t>waktu</w:t>
      </w:r>
      <w:proofErr w:type="spellEnd"/>
      <w:r w:rsidRPr="0034413E">
        <w:rPr>
          <w:color w:val="000000" w:themeColor="text1"/>
          <w:sz w:val="24"/>
          <w:szCs w:val="24"/>
        </w:rPr>
        <w:t xml:space="preserve"> </w:t>
      </w:r>
      <w:proofErr w:type="spellStart"/>
      <w:r w:rsidRPr="0034413E">
        <w:rPr>
          <w:color w:val="000000" w:themeColor="text1"/>
          <w:sz w:val="24"/>
          <w:szCs w:val="24"/>
        </w:rPr>
        <w:t>informasi</w:t>
      </w:r>
      <w:proofErr w:type="spellEnd"/>
      <w:r w:rsidRPr="0034413E">
        <w:rPr>
          <w:color w:val="000000" w:themeColor="text1"/>
          <w:sz w:val="24"/>
          <w:szCs w:val="24"/>
        </w:rPr>
        <w:t xml:space="preserve"> </w:t>
      </w:r>
      <w:proofErr w:type="spellStart"/>
      <w:r w:rsidRPr="0034413E">
        <w:rPr>
          <w:color w:val="000000" w:themeColor="text1"/>
          <w:sz w:val="24"/>
          <w:szCs w:val="24"/>
        </w:rPr>
        <w:t>diumumkan</w:t>
      </w:r>
      <w:proofErr w:type="spellEnd"/>
      <w:r w:rsidRPr="0034413E">
        <w:rPr>
          <w:color w:val="000000" w:themeColor="text1"/>
          <w:sz w:val="24"/>
          <w:szCs w:val="24"/>
        </w:rPr>
        <w:t xml:space="preserve"> dan </w:t>
      </w:r>
      <w:proofErr w:type="spellStart"/>
      <w:r w:rsidRPr="0034413E">
        <w:rPr>
          <w:color w:val="000000" w:themeColor="text1"/>
          <w:sz w:val="24"/>
          <w:szCs w:val="24"/>
        </w:rPr>
        <w:t>semua</w:t>
      </w:r>
      <w:proofErr w:type="spellEnd"/>
      <w:r w:rsidRPr="0034413E">
        <w:rPr>
          <w:color w:val="000000" w:themeColor="text1"/>
          <w:sz w:val="24"/>
          <w:szCs w:val="24"/>
        </w:rPr>
        <w:t xml:space="preserve"> </w:t>
      </w:r>
      <w:proofErr w:type="spellStart"/>
      <w:r w:rsidRPr="0034413E">
        <w:rPr>
          <w:color w:val="000000" w:themeColor="text1"/>
          <w:sz w:val="24"/>
          <w:szCs w:val="24"/>
        </w:rPr>
        <w:t>pelaku</w:t>
      </w:r>
      <w:proofErr w:type="spellEnd"/>
      <w:r w:rsidRPr="0034413E">
        <w:rPr>
          <w:color w:val="000000" w:themeColor="text1"/>
          <w:sz w:val="24"/>
          <w:szCs w:val="24"/>
        </w:rPr>
        <w:t xml:space="preserve"> pasar </w:t>
      </w:r>
      <w:proofErr w:type="spellStart"/>
      <w:r w:rsidRPr="0034413E">
        <w:rPr>
          <w:color w:val="000000" w:themeColor="text1"/>
          <w:sz w:val="24"/>
          <w:szCs w:val="24"/>
        </w:rPr>
        <w:t>sudah</w:t>
      </w:r>
      <w:proofErr w:type="spellEnd"/>
      <w:r w:rsidRPr="0034413E">
        <w:rPr>
          <w:color w:val="000000" w:themeColor="text1"/>
          <w:sz w:val="24"/>
          <w:szCs w:val="24"/>
        </w:rPr>
        <w:t xml:space="preserve"> </w:t>
      </w:r>
      <w:proofErr w:type="spellStart"/>
      <w:r w:rsidRPr="0034413E">
        <w:rPr>
          <w:color w:val="000000" w:themeColor="text1"/>
          <w:sz w:val="24"/>
          <w:szCs w:val="24"/>
        </w:rPr>
        <w:t>menerima</w:t>
      </w:r>
      <w:proofErr w:type="spellEnd"/>
      <w:r w:rsidRPr="0034413E">
        <w:rPr>
          <w:color w:val="000000" w:themeColor="text1"/>
          <w:sz w:val="24"/>
          <w:szCs w:val="24"/>
        </w:rPr>
        <w:t xml:space="preserve"> </w:t>
      </w:r>
      <w:proofErr w:type="spellStart"/>
      <w:r w:rsidRPr="0034413E">
        <w:rPr>
          <w:color w:val="000000" w:themeColor="text1"/>
          <w:sz w:val="24"/>
          <w:szCs w:val="24"/>
        </w:rPr>
        <w:t>informasi</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pelaku</w:t>
      </w:r>
      <w:proofErr w:type="spellEnd"/>
      <w:r w:rsidRPr="0034413E">
        <w:rPr>
          <w:color w:val="000000" w:themeColor="text1"/>
          <w:sz w:val="24"/>
          <w:szCs w:val="24"/>
        </w:rPr>
        <w:t xml:space="preserve"> pasar </w:t>
      </w:r>
      <w:proofErr w:type="spellStart"/>
      <w:r w:rsidRPr="0034413E">
        <w:rPr>
          <w:color w:val="000000" w:themeColor="text1"/>
          <w:sz w:val="24"/>
          <w:szCs w:val="24"/>
        </w:rPr>
        <w:t>terlebih</w:t>
      </w:r>
      <w:proofErr w:type="spellEnd"/>
      <w:r w:rsidRPr="0034413E">
        <w:rPr>
          <w:color w:val="000000" w:themeColor="text1"/>
          <w:sz w:val="24"/>
          <w:szCs w:val="24"/>
        </w:rPr>
        <w:t xml:space="preserve"> </w:t>
      </w:r>
      <w:proofErr w:type="spellStart"/>
      <w:r w:rsidRPr="0034413E">
        <w:rPr>
          <w:color w:val="000000" w:themeColor="text1"/>
          <w:sz w:val="24"/>
          <w:szCs w:val="24"/>
        </w:rPr>
        <w:t>dahulu</w:t>
      </w:r>
      <w:proofErr w:type="spellEnd"/>
      <w:r w:rsidRPr="0034413E">
        <w:rPr>
          <w:color w:val="000000" w:themeColor="text1"/>
          <w:sz w:val="24"/>
          <w:szCs w:val="24"/>
        </w:rPr>
        <w:t xml:space="preserve"> </w:t>
      </w:r>
      <w:proofErr w:type="spellStart"/>
      <w:r w:rsidRPr="0034413E">
        <w:rPr>
          <w:color w:val="000000" w:themeColor="text1"/>
          <w:sz w:val="24"/>
          <w:szCs w:val="24"/>
        </w:rPr>
        <w:t>menginterpretasikan</w:t>
      </w:r>
      <w:proofErr w:type="spellEnd"/>
      <w:r w:rsidRPr="0034413E">
        <w:rPr>
          <w:color w:val="000000" w:themeColor="text1"/>
          <w:sz w:val="24"/>
          <w:szCs w:val="24"/>
        </w:rPr>
        <w:t xml:space="preserve"> dan </w:t>
      </w:r>
      <w:proofErr w:type="spellStart"/>
      <w:r w:rsidRPr="0034413E">
        <w:rPr>
          <w:color w:val="000000" w:themeColor="text1"/>
          <w:sz w:val="24"/>
          <w:szCs w:val="24"/>
        </w:rPr>
        <w:t>menganalisis</w:t>
      </w:r>
      <w:proofErr w:type="spellEnd"/>
      <w:r w:rsidRPr="0034413E">
        <w:rPr>
          <w:color w:val="000000" w:themeColor="text1"/>
          <w:sz w:val="24"/>
          <w:szCs w:val="24"/>
        </w:rPr>
        <w:t xml:space="preserve"> </w:t>
      </w:r>
      <w:proofErr w:type="spellStart"/>
      <w:r w:rsidRPr="0034413E">
        <w:rPr>
          <w:color w:val="000000" w:themeColor="text1"/>
          <w:sz w:val="24"/>
          <w:szCs w:val="24"/>
        </w:rPr>
        <w:t>informasi</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sebagai</w:t>
      </w:r>
      <w:proofErr w:type="spellEnd"/>
      <w:r w:rsidRPr="0034413E">
        <w:rPr>
          <w:color w:val="000000" w:themeColor="text1"/>
          <w:sz w:val="24"/>
          <w:szCs w:val="24"/>
        </w:rPr>
        <w:t xml:space="preserve"> </w:t>
      </w:r>
      <w:proofErr w:type="spellStart"/>
      <w:r w:rsidRPr="0034413E">
        <w:rPr>
          <w:color w:val="000000" w:themeColor="text1"/>
          <w:sz w:val="24"/>
          <w:szCs w:val="24"/>
        </w:rPr>
        <w:t>sinyal</w:t>
      </w:r>
      <w:proofErr w:type="spellEnd"/>
      <w:r w:rsidRPr="0034413E">
        <w:rPr>
          <w:color w:val="000000" w:themeColor="text1"/>
          <w:sz w:val="24"/>
          <w:szCs w:val="24"/>
        </w:rPr>
        <w:t xml:space="preserve"> </w:t>
      </w:r>
      <w:proofErr w:type="spellStart"/>
      <w:r w:rsidRPr="0034413E">
        <w:rPr>
          <w:color w:val="000000" w:themeColor="text1"/>
          <w:sz w:val="24"/>
          <w:szCs w:val="24"/>
        </w:rPr>
        <w:t>baik</w:t>
      </w:r>
      <w:proofErr w:type="spellEnd"/>
      <w:r w:rsidRPr="0034413E">
        <w:rPr>
          <w:color w:val="000000" w:themeColor="text1"/>
          <w:sz w:val="24"/>
          <w:szCs w:val="24"/>
        </w:rPr>
        <w:t xml:space="preserve"> </w:t>
      </w:r>
      <w:proofErr w:type="spellStart"/>
      <w:r w:rsidRPr="0034413E">
        <w:rPr>
          <w:color w:val="000000" w:themeColor="text1"/>
          <w:sz w:val="24"/>
          <w:szCs w:val="24"/>
        </w:rPr>
        <w:t>atau</w:t>
      </w:r>
      <w:proofErr w:type="spellEnd"/>
      <w:r w:rsidRPr="0034413E">
        <w:rPr>
          <w:color w:val="000000" w:themeColor="text1"/>
          <w:sz w:val="24"/>
          <w:szCs w:val="24"/>
        </w:rPr>
        <w:t xml:space="preserve"> </w:t>
      </w:r>
      <w:proofErr w:type="spellStart"/>
      <w:r w:rsidRPr="0034413E">
        <w:rPr>
          <w:color w:val="000000" w:themeColor="text1"/>
          <w:sz w:val="24"/>
          <w:szCs w:val="24"/>
        </w:rPr>
        <w:t>sinyal</w:t>
      </w:r>
      <w:proofErr w:type="spellEnd"/>
      <w:r w:rsidRPr="0034413E">
        <w:rPr>
          <w:color w:val="000000" w:themeColor="text1"/>
          <w:sz w:val="24"/>
          <w:szCs w:val="24"/>
        </w:rPr>
        <w:t xml:space="preserve"> </w:t>
      </w:r>
      <w:proofErr w:type="spellStart"/>
      <w:r w:rsidRPr="0034413E">
        <w:rPr>
          <w:color w:val="000000" w:themeColor="text1"/>
          <w:sz w:val="24"/>
          <w:szCs w:val="24"/>
        </w:rPr>
        <w:t>buruk</w:t>
      </w:r>
      <w:proofErr w:type="spellEnd"/>
      <w:r w:rsidRPr="0034413E">
        <w:rPr>
          <w:color w:val="000000" w:themeColor="text1"/>
          <w:sz w:val="24"/>
          <w:szCs w:val="24"/>
        </w:rPr>
        <w:t xml:space="preserve">. </w:t>
      </w:r>
      <w:proofErr w:type="spellStart"/>
      <w:r w:rsidRPr="0034413E">
        <w:rPr>
          <w:color w:val="000000" w:themeColor="text1"/>
          <w:sz w:val="24"/>
          <w:szCs w:val="24"/>
        </w:rPr>
        <w:t>Asumsi</w:t>
      </w:r>
      <w:proofErr w:type="spellEnd"/>
      <w:r w:rsidRPr="0034413E">
        <w:rPr>
          <w:color w:val="000000" w:themeColor="text1"/>
          <w:sz w:val="24"/>
          <w:szCs w:val="24"/>
        </w:rPr>
        <w:t xml:space="preserve"> </w:t>
      </w:r>
      <w:proofErr w:type="spellStart"/>
      <w:r w:rsidRPr="0034413E">
        <w:rPr>
          <w:color w:val="000000" w:themeColor="text1"/>
          <w:sz w:val="24"/>
          <w:szCs w:val="24"/>
        </w:rPr>
        <w:t>utama</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teori</w:t>
      </w:r>
      <w:proofErr w:type="spellEnd"/>
      <w:r w:rsidRPr="0034413E">
        <w:rPr>
          <w:color w:val="000000" w:themeColor="text1"/>
          <w:sz w:val="24"/>
          <w:szCs w:val="24"/>
        </w:rPr>
        <w:t xml:space="preserve"> </w:t>
      </w:r>
      <w:proofErr w:type="spellStart"/>
      <w:r w:rsidRPr="0034413E">
        <w:rPr>
          <w:color w:val="000000" w:themeColor="text1"/>
          <w:sz w:val="24"/>
          <w:szCs w:val="24"/>
        </w:rPr>
        <w:t>sinyal</w:t>
      </w:r>
      <w:proofErr w:type="spellEnd"/>
      <w:r w:rsidRPr="0034413E">
        <w:rPr>
          <w:color w:val="000000" w:themeColor="text1"/>
          <w:sz w:val="24"/>
          <w:szCs w:val="24"/>
        </w:rPr>
        <w:t xml:space="preserve"> </w:t>
      </w:r>
      <w:proofErr w:type="spellStart"/>
      <w:r w:rsidRPr="0034413E">
        <w:rPr>
          <w:color w:val="000000" w:themeColor="text1"/>
          <w:sz w:val="24"/>
          <w:szCs w:val="24"/>
        </w:rPr>
        <w:t>ini</w:t>
      </w:r>
      <w:proofErr w:type="spellEnd"/>
      <w:r w:rsidRPr="0034413E">
        <w:rPr>
          <w:color w:val="000000" w:themeColor="text1"/>
          <w:sz w:val="24"/>
          <w:szCs w:val="24"/>
        </w:rPr>
        <w:t xml:space="preserve"> </w:t>
      </w:r>
      <w:proofErr w:type="spellStart"/>
      <w:r w:rsidRPr="0034413E">
        <w:rPr>
          <w:color w:val="000000" w:themeColor="text1"/>
          <w:sz w:val="24"/>
          <w:szCs w:val="24"/>
        </w:rPr>
        <w:t>memberikan</w:t>
      </w:r>
      <w:proofErr w:type="spellEnd"/>
      <w:r w:rsidRPr="0034413E">
        <w:rPr>
          <w:color w:val="000000" w:themeColor="text1"/>
          <w:sz w:val="24"/>
          <w:szCs w:val="24"/>
        </w:rPr>
        <w:t xml:space="preserve"> </w:t>
      </w:r>
      <w:proofErr w:type="spellStart"/>
      <w:r w:rsidRPr="0034413E">
        <w:rPr>
          <w:color w:val="000000" w:themeColor="text1"/>
          <w:sz w:val="24"/>
          <w:szCs w:val="24"/>
        </w:rPr>
        <w:t>ruang</w:t>
      </w:r>
      <w:proofErr w:type="spellEnd"/>
      <w:r w:rsidRPr="0034413E">
        <w:rPr>
          <w:color w:val="000000" w:themeColor="text1"/>
          <w:sz w:val="24"/>
          <w:szCs w:val="24"/>
        </w:rPr>
        <w:t xml:space="preserve"> </w:t>
      </w:r>
      <w:proofErr w:type="spellStart"/>
      <w:r w:rsidRPr="0034413E">
        <w:rPr>
          <w:color w:val="000000" w:themeColor="text1"/>
          <w:sz w:val="24"/>
          <w:szCs w:val="24"/>
        </w:rPr>
        <w:t>bagi</w:t>
      </w:r>
      <w:proofErr w:type="spellEnd"/>
      <w:r w:rsidRPr="0034413E">
        <w:rPr>
          <w:color w:val="000000" w:themeColor="text1"/>
          <w:sz w:val="24"/>
          <w:szCs w:val="24"/>
        </w:rPr>
        <w:t xml:space="preserve"> investor </w:t>
      </w:r>
      <w:proofErr w:type="spellStart"/>
      <w:r w:rsidRPr="0034413E">
        <w:rPr>
          <w:color w:val="000000" w:themeColor="text1"/>
          <w:sz w:val="24"/>
          <w:szCs w:val="24"/>
        </w:rPr>
        <w:t>untuk</w:t>
      </w:r>
      <w:proofErr w:type="spellEnd"/>
      <w:r w:rsidRPr="0034413E">
        <w:rPr>
          <w:color w:val="000000" w:themeColor="text1"/>
          <w:sz w:val="24"/>
          <w:szCs w:val="24"/>
        </w:rPr>
        <w:t xml:space="preserve"> </w:t>
      </w:r>
      <w:proofErr w:type="spellStart"/>
      <w:r w:rsidRPr="0034413E">
        <w:rPr>
          <w:color w:val="000000" w:themeColor="text1"/>
          <w:sz w:val="24"/>
          <w:szCs w:val="24"/>
        </w:rPr>
        <w:t>mengetahui</w:t>
      </w:r>
      <w:proofErr w:type="spellEnd"/>
      <w:r w:rsidRPr="0034413E">
        <w:rPr>
          <w:color w:val="000000" w:themeColor="text1"/>
          <w:sz w:val="24"/>
          <w:szCs w:val="24"/>
        </w:rPr>
        <w:t xml:space="preserve"> </w:t>
      </w:r>
      <w:proofErr w:type="spellStart"/>
      <w:r w:rsidRPr="0034413E">
        <w:rPr>
          <w:color w:val="000000" w:themeColor="text1"/>
          <w:sz w:val="24"/>
          <w:szCs w:val="24"/>
        </w:rPr>
        <w:t>bagaimana</w:t>
      </w:r>
      <w:proofErr w:type="spellEnd"/>
      <w:r w:rsidRPr="0034413E">
        <w:rPr>
          <w:color w:val="000000" w:themeColor="text1"/>
          <w:sz w:val="24"/>
          <w:szCs w:val="24"/>
        </w:rPr>
        <w:t xml:space="preserve"> </w:t>
      </w:r>
      <w:proofErr w:type="spellStart"/>
      <w:r w:rsidRPr="0034413E">
        <w:rPr>
          <w:color w:val="000000" w:themeColor="text1"/>
          <w:sz w:val="24"/>
          <w:szCs w:val="24"/>
        </w:rPr>
        <w:t>keputusan</w:t>
      </w:r>
      <w:proofErr w:type="spellEnd"/>
      <w:r w:rsidRPr="0034413E">
        <w:rPr>
          <w:color w:val="000000" w:themeColor="text1"/>
          <w:sz w:val="24"/>
          <w:szCs w:val="24"/>
        </w:rPr>
        <w:t xml:space="preserve"> yang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diambilnya</w:t>
      </w:r>
      <w:proofErr w:type="spellEnd"/>
      <w:r w:rsidRPr="0034413E">
        <w:rPr>
          <w:color w:val="000000" w:themeColor="text1"/>
          <w:sz w:val="24"/>
          <w:szCs w:val="24"/>
        </w:rPr>
        <w:t xml:space="preserve"> </w:t>
      </w:r>
      <w:proofErr w:type="spellStart"/>
      <w:r w:rsidRPr="0034413E">
        <w:rPr>
          <w:color w:val="000000" w:themeColor="text1"/>
          <w:sz w:val="24"/>
          <w:szCs w:val="24"/>
        </w:rPr>
        <w:t>berkaitan</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Akibatnya</w:t>
      </w:r>
      <w:proofErr w:type="spellEnd"/>
      <w:r w:rsidRPr="0034413E">
        <w:rPr>
          <w:color w:val="000000" w:themeColor="text1"/>
          <w:sz w:val="24"/>
          <w:szCs w:val="24"/>
        </w:rPr>
        <w:t xml:space="preserve">, </w:t>
      </w:r>
      <w:proofErr w:type="spellStart"/>
      <w:r w:rsidRPr="0034413E">
        <w:rPr>
          <w:color w:val="000000" w:themeColor="text1"/>
          <w:sz w:val="24"/>
          <w:szCs w:val="24"/>
        </w:rPr>
        <w:t>ketika</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profitabilitas</w:t>
      </w:r>
      <w:proofErr w:type="spellEnd"/>
      <w:r w:rsidRPr="0034413E">
        <w:rPr>
          <w:color w:val="000000" w:themeColor="text1"/>
          <w:sz w:val="24"/>
          <w:szCs w:val="24"/>
        </w:rPr>
        <w:t xml:space="preserve">, </w:t>
      </w:r>
      <w:r w:rsidRPr="0034413E">
        <w:rPr>
          <w:i/>
          <w:color w:val="000000" w:themeColor="text1"/>
          <w:sz w:val="24"/>
          <w:szCs w:val="24"/>
        </w:rPr>
        <w:t>leverage, economic value added</w:t>
      </w:r>
      <w:r w:rsidRPr="0034413E">
        <w:rPr>
          <w:color w:val="000000" w:themeColor="text1"/>
          <w:sz w:val="24"/>
          <w:szCs w:val="24"/>
        </w:rPr>
        <w:t xml:space="preserve"> dan </w:t>
      </w: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menunjukkan</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yang </w:t>
      </w:r>
      <w:proofErr w:type="spellStart"/>
      <w:r w:rsidRPr="0034413E">
        <w:rPr>
          <w:color w:val="000000" w:themeColor="text1"/>
          <w:sz w:val="24"/>
          <w:szCs w:val="24"/>
        </w:rPr>
        <w:t>berubah</w:t>
      </w:r>
      <w:proofErr w:type="spellEnd"/>
      <w:r w:rsidRPr="0034413E">
        <w:rPr>
          <w:color w:val="000000" w:themeColor="text1"/>
          <w:sz w:val="24"/>
          <w:szCs w:val="24"/>
        </w:rPr>
        <w:t xml:space="preserve">, </w:t>
      </w:r>
      <w:proofErr w:type="spellStart"/>
      <w:r w:rsidRPr="0034413E">
        <w:rPr>
          <w:color w:val="000000" w:themeColor="text1"/>
          <w:sz w:val="24"/>
          <w:szCs w:val="24"/>
        </w:rPr>
        <w:t>hal</w:t>
      </w:r>
      <w:proofErr w:type="spellEnd"/>
      <w:r w:rsidRPr="0034413E">
        <w:rPr>
          <w:color w:val="000000" w:themeColor="text1"/>
          <w:sz w:val="24"/>
          <w:szCs w:val="24"/>
        </w:rPr>
        <w:t xml:space="preserve"> </w:t>
      </w:r>
      <w:proofErr w:type="spellStart"/>
      <w:r w:rsidRPr="0034413E">
        <w:rPr>
          <w:color w:val="000000" w:themeColor="text1"/>
          <w:sz w:val="24"/>
          <w:szCs w:val="24"/>
        </w:rPr>
        <w:t>ini</w:t>
      </w:r>
      <w:proofErr w:type="spellEnd"/>
      <w:r w:rsidRPr="0034413E">
        <w:rPr>
          <w:color w:val="000000" w:themeColor="text1"/>
          <w:sz w:val="24"/>
          <w:szCs w:val="24"/>
        </w:rPr>
        <w:t xml:space="preserve"> </w:t>
      </w:r>
      <w:proofErr w:type="spellStart"/>
      <w:r w:rsidRPr="0034413E">
        <w:rPr>
          <w:color w:val="000000" w:themeColor="text1"/>
          <w:sz w:val="24"/>
          <w:szCs w:val="24"/>
        </w:rPr>
        <w:t>otomatis</w:t>
      </w:r>
      <w:proofErr w:type="spellEnd"/>
      <w:r w:rsidRPr="0034413E">
        <w:rPr>
          <w:color w:val="000000" w:themeColor="text1"/>
          <w:sz w:val="24"/>
          <w:szCs w:val="24"/>
        </w:rPr>
        <w:t xml:space="preserve"> </w:t>
      </w:r>
      <w:proofErr w:type="spellStart"/>
      <w:r w:rsidRPr="0034413E">
        <w:rPr>
          <w:color w:val="000000" w:themeColor="text1"/>
          <w:sz w:val="24"/>
          <w:szCs w:val="24"/>
        </w:rPr>
        <w:t>memberikan</w:t>
      </w:r>
      <w:proofErr w:type="spellEnd"/>
      <w:r w:rsidRPr="0034413E">
        <w:rPr>
          <w:color w:val="000000" w:themeColor="text1"/>
          <w:sz w:val="24"/>
          <w:szCs w:val="24"/>
        </w:rPr>
        <w:t xml:space="preserve"> </w:t>
      </w:r>
      <w:proofErr w:type="spellStart"/>
      <w:r w:rsidRPr="0034413E">
        <w:rPr>
          <w:color w:val="000000" w:themeColor="text1"/>
          <w:sz w:val="24"/>
          <w:szCs w:val="24"/>
        </w:rPr>
        <w:t>informasi</w:t>
      </w:r>
      <w:proofErr w:type="spellEnd"/>
      <w:r w:rsidRPr="0034413E">
        <w:rPr>
          <w:color w:val="000000" w:themeColor="text1"/>
          <w:sz w:val="24"/>
          <w:szCs w:val="24"/>
        </w:rPr>
        <w:t xml:space="preserve"> pada investor </w:t>
      </w:r>
      <w:proofErr w:type="spellStart"/>
      <w:r w:rsidRPr="0034413E">
        <w:rPr>
          <w:color w:val="000000" w:themeColor="text1"/>
          <w:sz w:val="24"/>
          <w:szCs w:val="24"/>
        </w:rPr>
        <w:t>dalam</w:t>
      </w:r>
      <w:proofErr w:type="spellEnd"/>
      <w:r w:rsidRPr="0034413E">
        <w:rPr>
          <w:color w:val="000000" w:themeColor="text1"/>
          <w:sz w:val="24"/>
          <w:szCs w:val="24"/>
        </w:rPr>
        <w:t xml:space="preserve"> </w:t>
      </w:r>
      <w:proofErr w:type="spellStart"/>
      <w:r w:rsidRPr="0034413E">
        <w:rPr>
          <w:color w:val="000000" w:themeColor="text1"/>
          <w:sz w:val="24"/>
          <w:szCs w:val="24"/>
        </w:rPr>
        <w:t>memberikan</w:t>
      </w:r>
      <w:proofErr w:type="spellEnd"/>
      <w:r w:rsidRPr="0034413E">
        <w:rPr>
          <w:color w:val="000000" w:themeColor="text1"/>
          <w:sz w:val="24"/>
          <w:szCs w:val="24"/>
        </w:rPr>
        <w:t xml:space="preserve"> </w:t>
      </w:r>
      <w:proofErr w:type="spellStart"/>
      <w:r w:rsidRPr="0034413E">
        <w:rPr>
          <w:color w:val="000000" w:themeColor="text1"/>
          <w:sz w:val="24"/>
          <w:szCs w:val="24"/>
        </w:rPr>
        <w:t>penilaian</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Hal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dapat</w:t>
      </w:r>
      <w:proofErr w:type="spellEnd"/>
      <w:r w:rsidRPr="0034413E">
        <w:rPr>
          <w:color w:val="000000" w:themeColor="text1"/>
          <w:sz w:val="24"/>
          <w:szCs w:val="24"/>
        </w:rPr>
        <w:t xml:space="preserve"> </w:t>
      </w:r>
      <w:proofErr w:type="spellStart"/>
      <w:r w:rsidRPr="0034413E">
        <w:rPr>
          <w:color w:val="000000" w:themeColor="text1"/>
          <w:sz w:val="24"/>
          <w:szCs w:val="24"/>
        </w:rPr>
        <w:t>dipahami</w:t>
      </w:r>
      <w:proofErr w:type="spellEnd"/>
      <w:r w:rsidRPr="0034413E">
        <w:rPr>
          <w:color w:val="000000" w:themeColor="text1"/>
          <w:sz w:val="24"/>
          <w:szCs w:val="24"/>
        </w:rPr>
        <w:t xml:space="preserve"> </w:t>
      </w:r>
      <w:proofErr w:type="spellStart"/>
      <w:r w:rsidRPr="0034413E">
        <w:rPr>
          <w:color w:val="000000" w:themeColor="text1"/>
          <w:sz w:val="24"/>
          <w:szCs w:val="24"/>
        </w:rPr>
        <w:t>karena</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yang </w:t>
      </w:r>
      <w:proofErr w:type="spellStart"/>
      <w:r w:rsidRPr="0034413E">
        <w:rPr>
          <w:color w:val="000000" w:themeColor="text1"/>
          <w:sz w:val="24"/>
          <w:szCs w:val="24"/>
        </w:rPr>
        <w:t>berhasil</w:t>
      </w:r>
      <w:proofErr w:type="spellEnd"/>
      <w:r w:rsidRPr="0034413E">
        <w:rPr>
          <w:color w:val="000000" w:themeColor="text1"/>
          <w:sz w:val="24"/>
          <w:szCs w:val="24"/>
        </w:rPr>
        <w:t xml:space="preserve"> </w:t>
      </w:r>
      <w:proofErr w:type="spellStart"/>
      <w:r w:rsidRPr="0034413E">
        <w:rPr>
          <w:color w:val="000000" w:themeColor="text1"/>
          <w:sz w:val="24"/>
          <w:szCs w:val="24"/>
        </w:rPr>
        <w:t>membukukan</w:t>
      </w:r>
      <w:proofErr w:type="spellEnd"/>
      <w:r w:rsidRPr="0034413E">
        <w:rPr>
          <w:color w:val="000000" w:themeColor="text1"/>
          <w:sz w:val="24"/>
          <w:szCs w:val="24"/>
        </w:rPr>
        <w:t xml:space="preserve"> </w:t>
      </w:r>
      <w:proofErr w:type="spellStart"/>
      <w:r w:rsidRPr="0034413E">
        <w:rPr>
          <w:color w:val="000000" w:themeColor="text1"/>
          <w:sz w:val="24"/>
          <w:szCs w:val="24"/>
        </w:rPr>
        <w:t>laba</w:t>
      </w:r>
      <w:proofErr w:type="spellEnd"/>
      <w:r w:rsidRPr="0034413E">
        <w:rPr>
          <w:color w:val="000000" w:themeColor="text1"/>
          <w:sz w:val="24"/>
          <w:szCs w:val="24"/>
        </w:rPr>
        <w:t xml:space="preserve"> yang </w:t>
      </w:r>
      <w:proofErr w:type="spellStart"/>
      <w:r w:rsidRPr="0034413E">
        <w:rPr>
          <w:color w:val="000000" w:themeColor="text1"/>
          <w:sz w:val="24"/>
          <w:szCs w:val="24"/>
        </w:rPr>
        <w:t>meningkat</w:t>
      </w:r>
      <w:proofErr w:type="spellEnd"/>
      <w:r w:rsidRPr="0034413E">
        <w:rPr>
          <w:color w:val="000000" w:themeColor="text1"/>
          <w:sz w:val="24"/>
          <w:szCs w:val="24"/>
        </w:rPr>
        <w:t xml:space="preserve">, </w:t>
      </w:r>
      <w:proofErr w:type="spellStart"/>
      <w:r w:rsidRPr="0034413E">
        <w:rPr>
          <w:color w:val="000000" w:themeColor="text1"/>
          <w:sz w:val="24"/>
          <w:szCs w:val="24"/>
        </w:rPr>
        <w:t>mengindikasikan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mempunyai</w:t>
      </w:r>
      <w:proofErr w:type="spellEnd"/>
      <w:r w:rsidRPr="0034413E">
        <w:rPr>
          <w:color w:val="000000" w:themeColor="text1"/>
          <w:sz w:val="24"/>
          <w:szCs w:val="24"/>
        </w:rPr>
        <w:t xml:space="preserve"> </w:t>
      </w:r>
      <w:proofErr w:type="spellStart"/>
      <w:r w:rsidRPr="0034413E">
        <w:rPr>
          <w:color w:val="000000" w:themeColor="text1"/>
          <w:sz w:val="24"/>
          <w:szCs w:val="24"/>
        </w:rPr>
        <w:t>kinerja</w:t>
      </w:r>
      <w:proofErr w:type="spellEnd"/>
      <w:r w:rsidRPr="0034413E">
        <w:rPr>
          <w:color w:val="000000" w:themeColor="text1"/>
          <w:sz w:val="24"/>
          <w:szCs w:val="24"/>
        </w:rPr>
        <w:t xml:space="preserve"> yang </w:t>
      </w:r>
      <w:proofErr w:type="spellStart"/>
      <w:r w:rsidRPr="0034413E">
        <w:rPr>
          <w:color w:val="000000" w:themeColor="text1"/>
          <w:sz w:val="24"/>
          <w:szCs w:val="24"/>
        </w:rPr>
        <w:t>baik</w:t>
      </w:r>
      <w:proofErr w:type="spellEnd"/>
      <w:r w:rsidRPr="0034413E">
        <w:rPr>
          <w:color w:val="000000" w:themeColor="text1"/>
          <w:sz w:val="24"/>
          <w:szCs w:val="24"/>
        </w:rPr>
        <w:t xml:space="preserve">, </w:t>
      </w:r>
      <w:proofErr w:type="spellStart"/>
      <w:r w:rsidRPr="0034413E">
        <w:rPr>
          <w:color w:val="000000" w:themeColor="text1"/>
          <w:sz w:val="24"/>
          <w:szCs w:val="24"/>
        </w:rPr>
        <w:t>sehingga</w:t>
      </w:r>
      <w:proofErr w:type="spellEnd"/>
      <w:r w:rsidRPr="0034413E">
        <w:rPr>
          <w:color w:val="000000" w:themeColor="text1"/>
          <w:sz w:val="24"/>
          <w:szCs w:val="24"/>
        </w:rPr>
        <w:t xml:space="preserve"> </w:t>
      </w:r>
      <w:proofErr w:type="spellStart"/>
      <w:r w:rsidRPr="0034413E">
        <w:rPr>
          <w:color w:val="000000" w:themeColor="text1"/>
          <w:sz w:val="24"/>
          <w:szCs w:val="24"/>
        </w:rPr>
        <w:t>dapat</w:t>
      </w:r>
      <w:proofErr w:type="spellEnd"/>
      <w:r w:rsidRPr="0034413E">
        <w:rPr>
          <w:color w:val="000000" w:themeColor="text1"/>
          <w:sz w:val="24"/>
          <w:szCs w:val="24"/>
        </w:rPr>
        <w:t xml:space="preserve"> </w:t>
      </w:r>
      <w:proofErr w:type="spellStart"/>
      <w:r w:rsidRPr="0034413E">
        <w:rPr>
          <w:color w:val="000000" w:themeColor="text1"/>
          <w:sz w:val="24"/>
          <w:szCs w:val="24"/>
        </w:rPr>
        <w:t>menciptakan</w:t>
      </w:r>
      <w:proofErr w:type="spellEnd"/>
      <w:r w:rsidRPr="0034413E">
        <w:rPr>
          <w:color w:val="000000" w:themeColor="text1"/>
          <w:sz w:val="24"/>
          <w:szCs w:val="24"/>
        </w:rPr>
        <w:t xml:space="preserve"> </w:t>
      </w:r>
      <w:proofErr w:type="spellStart"/>
      <w:r w:rsidRPr="0034413E">
        <w:rPr>
          <w:color w:val="000000" w:themeColor="text1"/>
          <w:sz w:val="24"/>
          <w:szCs w:val="24"/>
        </w:rPr>
        <w:t>pandangan</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para investor dan </w:t>
      </w:r>
      <w:proofErr w:type="spellStart"/>
      <w:r w:rsidRPr="0034413E">
        <w:rPr>
          <w:color w:val="000000" w:themeColor="text1"/>
          <w:sz w:val="24"/>
          <w:szCs w:val="24"/>
        </w:rPr>
        <w:t>dapat</w:t>
      </w:r>
      <w:proofErr w:type="spellEnd"/>
      <w:r w:rsidRPr="0034413E">
        <w:rPr>
          <w:color w:val="000000" w:themeColor="text1"/>
          <w:sz w:val="24"/>
          <w:szCs w:val="24"/>
        </w:rPr>
        <w:t xml:space="preserve"> </w:t>
      </w:r>
      <w:proofErr w:type="spellStart"/>
      <w:r w:rsidRPr="0034413E">
        <w:rPr>
          <w:color w:val="000000" w:themeColor="text1"/>
          <w:sz w:val="24"/>
          <w:szCs w:val="24"/>
        </w:rPr>
        <w:t>membuat</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meningkat</w:t>
      </w:r>
      <w:proofErr w:type="spellEnd"/>
      <w:r w:rsidRPr="0034413E">
        <w:rPr>
          <w:color w:val="000000" w:themeColor="text1"/>
          <w:sz w:val="24"/>
          <w:szCs w:val="24"/>
        </w:rPr>
        <w:t xml:space="preserve">. </w:t>
      </w:r>
    </w:p>
    <w:p w14:paraId="12F56E55" w14:textId="77777777" w:rsidR="001D65D2" w:rsidRPr="0034413E" w:rsidRDefault="001D65D2"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w:t>
      </w:r>
      <w:proofErr w:type="spellStart"/>
      <w:r w:rsidRPr="0034413E">
        <w:rPr>
          <w:b/>
          <w:color w:val="000000" w:themeColor="text1"/>
          <w:sz w:val="24"/>
          <w:szCs w:val="24"/>
        </w:rPr>
        <w:t>Profitabilitas</w:t>
      </w:r>
      <w:proofErr w:type="spellEnd"/>
      <w:r w:rsidRPr="0034413E">
        <w:rPr>
          <w:b/>
          <w:color w:val="000000" w:themeColor="text1"/>
          <w:sz w:val="24"/>
          <w:szCs w:val="24"/>
        </w:rPr>
        <w:t xml:space="preserve">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6C966B5F" w14:textId="77777777" w:rsidR="008436EA" w:rsidRPr="0034413E" w:rsidRDefault="008436EA" w:rsidP="0034413E">
      <w:pPr>
        <w:pStyle w:val="ListParagraph"/>
        <w:tabs>
          <w:tab w:val="left" w:pos="900"/>
        </w:tabs>
        <w:ind w:left="0" w:firstLine="540"/>
        <w:jc w:val="both"/>
        <w:rPr>
          <w:color w:val="000000" w:themeColor="text1"/>
          <w:sz w:val="24"/>
          <w:szCs w:val="24"/>
        </w:rPr>
      </w:pP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dapat</w:t>
      </w:r>
      <w:proofErr w:type="spellEnd"/>
      <w:r w:rsidRPr="0034413E">
        <w:rPr>
          <w:color w:val="000000" w:themeColor="text1"/>
          <w:sz w:val="24"/>
          <w:szCs w:val="24"/>
        </w:rPr>
        <w:t xml:space="preserve"> </w:t>
      </w:r>
      <w:proofErr w:type="spellStart"/>
      <w:r w:rsidRPr="0034413E">
        <w:rPr>
          <w:color w:val="000000" w:themeColor="text1"/>
          <w:sz w:val="24"/>
          <w:szCs w:val="24"/>
        </w:rPr>
        <w:t>mencerminkan</w:t>
      </w:r>
      <w:proofErr w:type="spellEnd"/>
      <w:r w:rsidRPr="0034413E">
        <w:rPr>
          <w:color w:val="000000" w:themeColor="text1"/>
          <w:sz w:val="24"/>
          <w:szCs w:val="24"/>
        </w:rPr>
        <w:t xml:space="preserve"> </w:t>
      </w:r>
      <w:proofErr w:type="spellStart"/>
      <w:r w:rsidRPr="0034413E">
        <w:rPr>
          <w:color w:val="000000" w:themeColor="text1"/>
          <w:sz w:val="24"/>
          <w:szCs w:val="24"/>
        </w:rPr>
        <w:t>keuntungan</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investasi</w:t>
      </w:r>
      <w:proofErr w:type="spellEnd"/>
      <w:r w:rsidRPr="0034413E">
        <w:rPr>
          <w:color w:val="000000" w:themeColor="text1"/>
          <w:sz w:val="24"/>
          <w:szCs w:val="24"/>
        </w:rPr>
        <w:t xml:space="preserve"> </w:t>
      </w:r>
      <w:proofErr w:type="spellStart"/>
      <w:r w:rsidRPr="0034413E">
        <w:rPr>
          <w:color w:val="000000" w:themeColor="text1"/>
          <w:sz w:val="24"/>
          <w:szCs w:val="24"/>
        </w:rPr>
        <w:t>keuangan</w:t>
      </w:r>
      <w:proofErr w:type="spellEnd"/>
      <w:r w:rsidRPr="0034413E">
        <w:rPr>
          <w:color w:val="000000" w:themeColor="text1"/>
          <w:sz w:val="24"/>
          <w:szCs w:val="24"/>
        </w:rPr>
        <w:t xml:space="preserve"> yang </w:t>
      </w:r>
      <w:proofErr w:type="spellStart"/>
      <w:r w:rsidRPr="0034413E">
        <w:rPr>
          <w:color w:val="000000" w:themeColor="text1"/>
          <w:sz w:val="24"/>
          <w:szCs w:val="24"/>
        </w:rPr>
        <w:t>artinya</w:t>
      </w:r>
      <w:proofErr w:type="spellEnd"/>
      <w:r w:rsidRPr="0034413E">
        <w:rPr>
          <w:color w:val="000000" w:themeColor="text1"/>
          <w:sz w:val="24"/>
          <w:szCs w:val="24"/>
        </w:rPr>
        <w:t xml:space="preserve"> </w:t>
      </w: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karena</w:t>
      </w:r>
      <w:proofErr w:type="spellEnd"/>
      <w:r w:rsidRPr="0034413E">
        <w:rPr>
          <w:color w:val="000000" w:themeColor="text1"/>
          <w:sz w:val="24"/>
          <w:szCs w:val="24"/>
        </w:rPr>
        <w:t xml:space="preserve"> </w:t>
      </w:r>
      <w:proofErr w:type="spellStart"/>
      <w:r w:rsidRPr="0034413E">
        <w:rPr>
          <w:color w:val="000000" w:themeColor="text1"/>
          <w:sz w:val="24"/>
          <w:szCs w:val="24"/>
        </w:rPr>
        <w:t>sumber</w:t>
      </w:r>
      <w:proofErr w:type="spellEnd"/>
      <w:r w:rsidRPr="0034413E">
        <w:rPr>
          <w:color w:val="000000" w:themeColor="text1"/>
          <w:sz w:val="24"/>
          <w:szCs w:val="24"/>
        </w:rPr>
        <w:t xml:space="preserve"> internal yang </w:t>
      </w:r>
      <w:proofErr w:type="spellStart"/>
      <w:r w:rsidRPr="0034413E">
        <w:rPr>
          <w:color w:val="000000" w:themeColor="text1"/>
          <w:sz w:val="24"/>
          <w:szCs w:val="24"/>
        </w:rPr>
        <w:t>semakin</w:t>
      </w:r>
      <w:proofErr w:type="spellEnd"/>
      <w:r w:rsidRPr="0034413E">
        <w:rPr>
          <w:color w:val="000000" w:themeColor="text1"/>
          <w:sz w:val="24"/>
          <w:szCs w:val="24"/>
        </w:rPr>
        <w:t xml:space="preserve"> </w:t>
      </w:r>
      <w:proofErr w:type="spellStart"/>
      <w:r w:rsidRPr="0034413E">
        <w:rPr>
          <w:color w:val="000000" w:themeColor="text1"/>
          <w:sz w:val="24"/>
          <w:szCs w:val="24"/>
        </w:rPr>
        <w:t>besar</w:t>
      </w:r>
      <w:proofErr w:type="spellEnd"/>
      <w:r w:rsidRPr="0034413E">
        <w:rPr>
          <w:color w:val="000000" w:themeColor="text1"/>
          <w:sz w:val="24"/>
          <w:szCs w:val="24"/>
        </w:rPr>
        <w:t xml:space="preserve">. </w:t>
      </w:r>
      <w:proofErr w:type="spellStart"/>
      <w:r w:rsidRPr="0034413E">
        <w:rPr>
          <w:color w:val="000000" w:themeColor="text1"/>
          <w:sz w:val="24"/>
          <w:szCs w:val="24"/>
        </w:rPr>
        <w:t>Apabila</w:t>
      </w:r>
      <w:proofErr w:type="spellEnd"/>
      <w:r w:rsidRPr="0034413E">
        <w:rPr>
          <w:color w:val="000000" w:themeColor="text1"/>
          <w:sz w:val="24"/>
          <w:szCs w:val="24"/>
        </w:rPr>
        <w:t xml:space="preserve"> </w:t>
      </w:r>
      <w:proofErr w:type="spellStart"/>
      <w:r w:rsidRPr="0034413E">
        <w:rPr>
          <w:color w:val="000000" w:themeColor="text1"/>
          <w:sz w:val="24"/>
          <w:szCs w:val="24"/>
        </w:rPr>
        <w:t>kemampuan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untuk</w:t>
      </w:r>
      <w:proofErr w:type="spellEnd"/>
      <w:r w:rsidRPr="0034413E">
        <w:rPr>
          <w:color w:val="000000" w:themeColor="text1"/>
          <w:sz w:val="24"/>
          <w:szCs w:val="24"/>
        </w:rPr>
        <w:t xml:space="preserve"> </w:t>
      </w:r>
      <w:proofErr w:type="spellStart"/>
      <w:r w:rsidRPr="0034413E">
        <w:rPr>
          <w:color w:val="000000" w:themeColor="text1"/>
          <w:sz w:val="24"/>
          <w:szCs w:val="24"/>
        </w:rPr>
        <w:t>menghasilkan</w:t>
      </w:r>
      <w:proofErr w:type="spellEnd"/>
      <w:r w:rsidRPr="0034413E">
        <w:rPr>
          <w:color w:val="000000" w:themeColor="text1"/>
          <w:sz w:val="24"/>
          <w:szCs w:val="24"/>
        </w:rPr>
        <w:t xml:space="preserve"> </w:t>
      </w:r>
      <w:proofErr w:type="spellStart"/>
      <w:r w:rsidRPr="0034413E">
        <w:rPr>
          <w:color w:val="000000" w:themeColor="text1"/>
          <w:sz w:val="24"/>
          <w:szCs w:val="24"/>
        </w:rPr>
        <w:t>laba</w:t>
      </w:r>
      <w:proofErr w:type="spellEnd"/>
      <w:r w:rsidRPr="0034413E">
        <w:rPr>
          <w:color w:val="000000" w:themeColor="text1"/>
          <w:sz w:val="24"/>
          <w:szCs w:val="24"/>
        </w:rPr>
        <w:t xml:space="preserve"> </w:t>
      </w:r>
      <w:proofErr w:type="spellStart"/>
      <w:r w:rsidRPr="0034413E">
        <w:rPr>
          <w:color w:val="000000" w:themeColor="text1"/>
          <w:sz w:val="24"/>
          <w:szCs w:val="24"/>
        </w:rPr>
        <w:t>meningkat</w:t>
      </w:r>
      <w:proofErr w:type="spellEnd"/>
      <w:r w:rsidRPr="0034413E">
        <w:rPr>
          <w:color w:val="000000" w:themeColor="text1"/>
          <w:sz w:val="24"/>
          <w:szCs w:val="24"/>
        </w:rPr>
        <w:t xml:space="preserve">, </w:t>
      </w:r>
      <w:proofErr w:type="spellStart"/>
      <w:r w:rsidRPr="0034413E">
        <w:rPr>
          <w:color w:val="000000" w:themeColor="text1"/>
          <w:sz w:val="24"/>
          <w:szCs w:val="24"/>
        </w:rPr>
        <w:t>maka</w:t>
      </w:r>
      <w:proofErr w:type="spellEnd"/>
      <w:r w:rsidRPr="0034413E">
        <w:rPr>
          <w:color w:val="000000" w:themeColor="text1"/>
          <w:sz w:val="24"/>
          <w:szCs w:val="24"/>
        </w:rPr>
        <w:t xml:space="preserve"> investor </w:t>
      </w:r>
      <w:proofErr w:type="spellStart"/>
      <w:r w:rsidRPr="0034413E">
        <w:rPr>
          <w:color w:val="000000" w:themeColor="text1"/>
          <w:sz w:val="24"/>
          <w:szCs w:val="24"/>
        </w:rPr>
        <w:t>tertarik</w:t>
      </w:r>
      <w:proofErr w:type="spellEnd"/>
      <w:r w:rsidRPr="0034413E">
        <w:rPr>
          <w:color w:val="000000" w:themeColor="text1"/>
          <w:sz w:val="24"/>
          <w:szCs w:val="24"/>
        </w:rPr>
        <w:t xml:space="preserve"> </w:t>
      </w:r>
      <w:proofErr w:type="spellStart"/>
      <w:r w:rsidRPr="0034413E">
        <w:rPr>
          <w:color w:val="000000" w:themeColor="text1"/>
          <w:sz w:val="24"/>
          <w:szCs w:val="24"/>
        </w:rPr>
        <w:t>untuk</w:t>
      </w:r>
      <w:proofErr w:type="spellEnd"/>
      <w:r w:rsidRPr="0034413E">
        <w:rPr>
          <w:color w:val="000000" w:themeColor="text1"/>
          <w:sz w:val="24"/>
          <w:szCs w:val="24"/>
        </w:rPr>
        <w:t xml:space="preserve"> </w:t>
      </w:r>
      <w:proofErr w:type="spellStart"/>
      <w:r w:rsidRPr="0034413E">
        <w:rPr>
          <w:color w:val="000000" w:themeColor="text1"/>
          <w:sz w:val="24"/>
          <w:szCs w:val="24"/>
        </w:rPr>
        <w:t>menanamkan</w:t>
      </w:r>
      <w:proofErr w:type="spellEnd"/>
      <w:r w:rsidRPr="0034413E">
        <w:rPr>
          <w:color w:val="000000" w:themeColor="text1"/>
          <w:sz w:val="24"/>
          <w:szCs w:val="24"/>
        </w:rPr>
        <w:t xml:space="preserve"> </w:t>
      </w:r>
      <w:proofErr w:type="spellStart"/>
      <w:r w:rsidRPr="0034413E">
        <w:rPr>
          <w:color w:val="000000" w:themeColor="text1"/>
          <w:sz w:val="24"/>
          <w:szCs w:val="24"/>
        </w:rPr>
        <w:t>modalnya</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membeli</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banyaknya</w:t>
      </w:r>
      <w:proofErr w:type="spellEnd"/>
      <w:r w:rsidRPr="0034413E">
        <w:rPr>
          <w:color w:val="000000" w:themeColor="text1"/>
          <w:sz w:val="24"/>
          <w:szCs w:val="24"/>
        </w:rPr>
        <w:t xml:space="preserve"> investor yang </w:t>
      </w:r>
      <w:proofErr w:type="spellStart"/>
      <w:r w:rsidRPr="0034413E">
        <w:rPr>
          <w:color w:val="000000" w:themeColor="text1"/>
          <w:sz w:val="24"/>
          <w:szCs w:val="24"/>
        </w:rPr>
        <w:t>membeli</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maka</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menaikkan</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di pasar modal </w:t>
      </w:r>
      <w:proofErr w:type="spellStart"/>
      <w:r w:rsidRPr="0034413E">
        <w:rPr>
          <w:color w:val="000000" w:themeColor="text1"/>
          <w:sz w:val="24"/>
          <w:szCs w:val="24"/>
        </w:rPr>
        <w:t>sehingga</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meningkatkan</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yang </w:t>
      </w:r>
      <w:proofErr w:type="spellStart"/>
      <w:r w:rsidRPr="0034413E">
        <w:rPr>
          <w:color w:val="000000" w:themeColor="text1"/>
          <w:sz w:val="24"/>
          <w:szCs w:val="24"/>
        </w:rPr>
        <w:t>meningkat</w:t>
      </w:r>
      <w:proofErr w:type="spellEnd"/>
      <w:r w:rsidRPr="0034413E">
        <w:rPr>
          <w:color w:val="000000" w:themeColor="text1"/>
          <w:sz w:val="24"/>
          <w:szCs w:val="24"/>
        </w:rPr>
        <w:t xml:space="preserve"> </w:t>
      </w:r>
      <w:proofErr w:type="spellStart"/>
      <w:r w:rsidRPr="0034413E">
        <w:rPr>
          <w:color w:val="000000" w:themeColor="text1"/>
          <w:sz w:val="24"/>
          <w:szCs w:val="24"/>
        </w:rPr>
        <w:t>mencerminkan</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yang </w:t>
      </w:r>
      <w:proofErr w:type="spellStart"/>
      <w:r w:rsidRPr="0034413E">
        <w:rPr>
          <w:color w:val="000000" w:themeColor="text1"/>
          <w:sz w:val="24"/>
          <w:szCs w:val="24"/>
        </w:rPr>
        <w:t>baik</w:t>
      </w:r>
      <w:proofErr w:type="spellEnd"/>
      <w:r w:rsidRPr="0034413E">
        <w:rPr>
          <w:color w:val="000000" w:themeColor="text1"/>
          <w:sz w:val="24"/>
          <w:szCs w:val="24"/>
        </w:rPr>
        <w:t xml:space="preserve"> </w:t>
      </w:r>
      <w:proofErr w:type="spellStart"/>
      <w:r w:rsidRPr="0034413E">
        <w:rPr>
          <w:color w:val="000000" w:themeColor="text1"/>
          <w:sz w:val="24"/>
          <w:szCs w:val="24"/>
        </w:rPr>
        <w:t>bagi</w:t>
      </w:r>
      <w:proofErr w:type="spellEnd"/>
      <w:r w:rsidRPr="0034413E">
        <w:rPr>
          <w:color w:val="000000" w:themeColor="text1"/>
          <w:sz w:val="24"/>
          <w:szCs w:val="24"/>
        </w:rPr>
        <w:t xml:space="preserve"> investor. </w:t>
      </w:r>
      <w:proofErr w:type="spellStart"/>
      <w:r w:rsidRPr="0034413E">
        <w:rPr>
          <w:color w:val="000000" w:themeColor="text1"/>
          <w:sz w:val="24"/>
          <w:szCs w:val="24"/>
        </w:rPr>
        <w:t>Berdasarkan</w:t>
      </w:r>
      <w:proofErr w:type="spellEnd"/>
      <w:r w:rsidRPr="0034413E">
        <w:rPr>
          <w:color w:val="000000" w:themeColor="text1"/>
          <w:sz w:val="24"/>
          <w:szCs w:val="24"/>
        </w:rPr>
        <w:t xml:space="preserve"> </w:t>
      </w:r>
      <w:proofErr w:type="spellStart"/>
      <w:r w:rsidRPr="0034413E">
        <w:rPr>
          <w:color w:val="000000" w:themeColor="text1"/>
          <w:sz w:val="24"/>
          <w:szCs w:val="24"/>
        </w:rPr>
        <w:t>pernyataan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dapat</w:t>
      </w:r>
      <w:proofErr w:type="spellEnd"/>
      <w:r w:rsidRPr="0034413E">
        <w:rPr>
          <w:color w:val="000000" w:themeColor="text1"/>
          <w:sz w:val="24"/>
          <w:szCs w:val="24"/>
        </w:rPr>
        <w:t xml:space="preserve"> </w:t>
      </w:r>
      <w:proofErr w:type="spellStart"/>
      <w:r w:rsidRPr="0034413E">
        <w:rPr>
          <w:color w:val="000000" w:themeColor="text1"/>
          <w:sz w:val="24"/>
          <w:szCs w:val="24"/>
        </w:rPr>
        <w:t>dikatakan</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w:t>
      </w: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mempunyai</w:t>
      </w:r>
      <w:proofErr w:type="spellEnd"/>
      <w:r w:rsidRPr="0034413E">
        <w:rPr>
          <w:color w:val="000000" w:themeColor="text1"/>
          <w:sz w:val="24"/>
          <w:szCs w:val="24"/>
        </w:rPr>
        <w:t xml:space="preserve"> </w:t>
      </w:r>
      <w:proofErr w:type="spellStart"/>
      <w:r w:rsidRPr="0034413E">
        <w:rPr>
          <w:color w:val="000000" w:themeColor="text1"/>
          <w:sz w:val="24"/>
          <w:szCs w:val="24"/>
        </w:rPr>
        <w:t>pengaruh</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bookmarkStart w:id="0" w:name="0.1_graphic03"/>
      <w:bookmarkEnd w:id="0"/>
    </w:p>
    <w:p w14:paraId="61A21A10" w14:textId="77777777" w:rsidR="008436EA" w:rsidRPr="0034413E" w:rsidRDefault="008436EA" w:rsidP="0034413E">
      <w:pPr>
        <w:pStyle w:val="ListParagraph"/>
        <w:tabs>
          <w:tab w:val="left" w:pos="900"/>
        </w:tabs>
        <w:ind w:left="0" w:firstLine="0"/>
        <w:jc w:val="both"/>
        <w:rPr>
          <w:color w:val="000000" w:themeColor="text1"/>
          <w:sz w:val="24"/>
          <w:szCs w:val="24"/>
        </w:rPr>
      </w:pPr>
      <w:r w:rsidRPr="0034413E">
        <w:rPr>
          <w:color w:val="000000" w:themeColor="text1"/>
          <w:sz w:val="24"/>
          <w:szCs w:val="24"/>
        </w:rPr>
        <w:t>H</w:t>
      </w:r>
      <w:proofErr w:type="gramStart"/>
      <w:r w:rsidRPr="0034413E">
        <w:rPr>
          <w:color w:val="000000" w:themeColor="text1"/>
          <w:sz w:val="24"/>
          <w:szCs w:val="24"/>
          <w:vertAlign w:val="subscript"/>
        </w:rPr>
        <w:t>1</w:t>
      </w:r>
      <w:r w:rsidRPr="0034413E">
        <w:rPr>
          <w:color w:val="000000" w:themeColor="text1"/>
          <w:sz w:val="24"/>
          <w:szCs w:val="24"/>
        </w:rPr>
        <w:t xml:space="preserve"> :</w:t>
      </w:r>
      <w:proofErr w:type="gramEnd"/>
      <w:r w:rsidRPr="0034413E">
        <w:rPr>
          <w:color w:val="000000" w:themeColor="text1"/>
          <w:sz w:val="24"/>
          <w:szCs w:val="24"/>
        </w:rPr>
        <w:t xml:space="preserve"> </w:t>
      </w: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w:t>
      </w:r>
    </w:p>
    <w:p w14:paraId="22CED013"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Leverage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731130D5" w14:textId="77777777" w:rsidR="008436EA" w:rsidRPr="0034413E" w:rsidRDefault="008436EA" w:rsidP="0034413E">
      <w:pPr>
        <w:pStyle w:val="ListParagraph"/>
        <w:tabs>
          <w:tab w:val="left" w:pos="900"/>
        </w:tabs>
        <w:ind w:left="0" w:firstLine="540"/>
        <w:jc w:val="both"/>
        <w:rPr>
          <w:color w:val="000000" w:themeColor="text1"/>
          <w:sz w:val="24"/>
          <w:szCs w:val="24"/>
        </w:rPr>
      </w:pPr>
      <w:proofErr w:type="spellStart"/>
      <w:r w:rsidRPr="0034413E">
        <w:rPr>
          <w:color w:val="000000" w:themeColor="text1"/>
          <w:sz w:val="24"/>
          <w:szCs w:val="24"/>
        </w:rPr>
        <w:t>Sumber</w:t>
      </w:r>
      <w:proofErr w:type="spellEnd"/>
      <w:r w:rsidRPr="0034413E">
        <w:rPr>
          <w:color w:val="000000" w:themeColor="text1"/>
          <w:sz w:val="24"/>
          <w:szCs w:val="24"/>
        </w:rPr>
        <w:t xml:space="preserve"> </w:t>
      </w:r>
      <w:proofErr w:type="spellStart"/>
      <w:r w:rsidRPr="0034413E">
        <w:rPr>
          <w:color w:val="000000" w:themeColor="text1"/>
          <w:sz w:val="24"/>
          <w:szCs w:val="24"/>
        </w:rPr>
        <w:t>pendanaan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berasal</w:t>
      </w:r>
      <w:proofErr w:type="spellEnd"/>
      <w:r w:rsidRPr="0034413E">
        <w:rPr>
          <w:color w:val="000000" w:themeColor="text1"/>
          <w:sz w:val="24"/>
          <w:szCs w:val="24"/>
        </w:rPr>
        <w:t xml:space="preserve"> internal dan </w:t>
      </w:r>
      <w:proofErr w:type="spellStart"/>
      <w:r w:rsidRPr="0034413E">
        <w:rPr>
          <w:color w:val="000000" w:themeColor="text1"/>
          <w:sz w:val="24"/>
          <w:szCs w:val="24"/>
        </w:rPr>
        <w:t>ekternal</w:t>
      </w:r>
      <w:proofErr w:type="spellEnd"/>
      <w:r w:rsidRPr="0034413E">
        <w:rPr>
          <w:color w:val="000000" w:themeColor="text1"/>
          <w:sz w:val="24"/>
          <w:szCs w:val="24"/>
        </w:rPr>
        <w:t xml:space="preserve">. </w:t>
      </w:r>
      <w:proofErr w:type="spellStart"/>
      <w:r w:rsidRPr="0034413E">
        <w:rPr>
          <w:color w:val="000000" w:themeColor="text1"/>
          <w:sz w:val="24"/>
          <w:szCs w:val="24"/>
        </w:rPr>
        <w:t>Sumber</w:t>
      </w:r>
      <w:proofErr w:type="spellEnd"/>
      <w:r w:rsidRPr="0034413E">
        <w:rPr>
          <w:color w:val="000000" w:themeColor="text1"/>
          <w:sz w:val="24"/>
          <w:szCs w:val="24"/>
        </w:rPr>
        <w:t xml:space="preserve"> </w:t>
      </w:r>
      <w:proofErr w:type="spellStart"/>
      <w:r w:rsidRPr="0034413E">
        <w:rPr>
          <w:color w:val="000000" w:themeColor="text1"/>
          <w:sz w:val="24"/>
          <w:szCs w:val="24"/>
        </w:rPr>
        <w:t>pendanaan</w:t>
      </w:r>
      <w:proofErr w:type="spellEnd"/>
      <w:r w:rsidRPr="0034413E">
        <w:rPr>
          <w:color w:val="000000" w:themeColor="text1"/>
          <w:sz w:val="24"/>
          <w:szCs w:val="24"/>
        </w:rPr>
        <w:t xml:space="preserve"> internal </w:t>
      </w:r>
      <w:proofErr w:type="spellStart"/>
      <w:r w:rsidRPr="0034413E">
        <w:rPr>
          <w:color w:val="000000" w:themeColor="text1"/>
          <w:sz w:val="24"/>
          <w:szCs w:val="24"/>
        </w:rPr>
        <w:t>berasal</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modal yang </w:t>
      </w:r>
      <w:proofErr w:type="spellStart"/>
      <w:r w:rsidRPr="0034413E">
        <w:rPr>
          <w:color w:val="000000" w:themeColor="text1"/>
          <w:sz w:val="24"/>
          <w:szCs w:val="24"/>
        </w:rPr>
        <w:t>ditanamkan</w:t>
      </w:r>
      <w:proofErr w:type="spellEnd"/>
      <w:r w:rsidRPr="0034413E">
        <w:rPr>
          <w:color w:val="000000" w:themeColor="text1"/>
          <w:sz w:val="24"/>
          <w:szCs w:val="24"/>
        </w:rPr>
        <w:t xml:space="preserve"> oleh </w:t>
      </w:r>
      <w:proofErr w:type="spellStart"/>
      <w:r w:rsidRPr="0034413E">
        <w:rPr>
          <w:color w:val="000000" w:themeColor="text1"/>
          <w:sz w:val="24"/>
          <w:szCs w:val="24"/>
        </w:rPr>
        <w:t>pemilik</w:t>
      </w:r>
      <w:proofErr w:type="spellEnd"/>
      <w:r w:rsidRPr="0034413E">
        <w:rPr>
          <w:color w:val="000000" w:themeColor="text1"/>
          <w:sz w:val="24"/>
          <w:szCs w:val="24"/>
        </w:rPr>
        <w:t xml:space="preserve"> pada </w:t>
      </w:r>
      <w:proofErr w:type="spellStart"/>
      <w:r w:rsidRPr="0034413E">
        <w:rPr>
          <w:color w:val="000000" w:themeColor="text1"/>
          <w:sz w:val="24"/>
          <w:szCs w:val="24"/>
        </w:rPr>
        <w:t>awal</w:t>
      </w:r>
      <w:proofErr w:type="spellEnd"/>
      <w:r w:rsidRPr="0034413E">
        <w:rPr>
          <w:color w:val="000000" w:themeColor="text1"/>
          <w:sz w:val="24"/>
          <w:szCs w:val="24"/>
        </w:rPr>
        <w:t xml:space="preserve"> </w:t>
      </w:r>
      <w:proofErr w:type="spellStart"/>
      <w:r w:rsidRPr="0034413E">
        <w:rPr>
          <w:color w:val="000000" w:themeColor="text1"/>
          <w:sz w:val="24"/>
          <w:szCs w:val="24"/>
        </w:rPr>
        <w:t>pendirian</w:t>
      </w:r>
      <w:proofErr w:type="spellEnd"/>
      <w:r w:rsidRPr="0034413E">
        <w:rPr>
          <w:color w:val="000000" w:themeColor="text1"/>
          <w:sz w:val="24"/>
          <w:szCs w:val="24"/>
        </w:rPr>
        <w:t xml:space="preserve"> </w:t>
      </w:r>
      <w:proofErr w:type="spellStart"/>
      <w:r w:rsidRPr="0034413E">
        <w:rPr>
          <w:color w:val="000000" w:themeColor="text1"/>
          <w:sz w:val="24"/>
          <w:szCs w:val="24"/>
        </w:rPr>
        <w:t>usaha</w:t>
      </w:r>
      <w:proofErr w:type="spellEnd"/>
      <w:r w:rsidRPr="0034413E">
        <w:rPr>
          <w:color w:val="000000" w:themeColor="text1"/>
          <w:sz w:val="24"/>
          <w:szCs w:val="24"/>
        </w:rPr>
        <w:t xml:space="preserve"> dan </w:t>
      </w:r>
      <w:proofErr w:type="spellStart"/>
      <w:r w:rsidRPr="0034413E">
        <w:rPr>
          <w:color w:val="000000" w:themeColor="text1"/>
          <w:sz w:val="24"/>
          <w:szCs w:val="24"/>
        </w:rPr>
        <w:t>berasal</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laba</w:t>
      </w:r>
      <w:proofErr w:type="spellEnd"/>
      <w:r w:rsidRPr="0034413E">
        <w:rPr>
          <w:color w:val="000000" w:themeColor="text1"/>
          <w:sz w:val="24"/>
          <w:szCs w:val="24"/>
        </w:rPr>
        <w:t xml:space="preserve"> </w:t>
      </w:r>
      <w:proofErr w:type="spellStart"/>
      <w:r w:rsidRPr="0034413E">
        <w:rPr>
          <w:color w:val="000000" w:themeColor="text1"/>
          <w:sz w:val="24"/>
          <w:szCs w:val="24"/>
        </w:rPr>
        <w:t>tahun</w:t>
      </w:r>
      <w:proofErr w:type="spellEnd"/>
      <w:r w:rsidRPr="0034413E">
        <w:rPr>
          <w:color w:val="000000" w:themeColor="text1"/>
          <w:sz w:val="24"/>
          <w:szCs w:val="24"/>
        </w:rPr>
        <w:t xml:space="preserve"> </w:t>
      </w:r>
      <w:proofErr w:type="spellStart"/>
      <w:r w:rsidRPr="0034413E">
        <w:rPr>
          <w:color w:val="000000" w:themeColor="text1"/>
          <w:sz w:val="24"/>
          <w:szCs w:val="24"/>
        </w:rPr>
        <w:t>berjalan</w:t>
      </w:r>
      <w:proofErr w:type="spellEnd"/>
      <w:r w:rsidRPr="0034413E">
        <w:rPr>
          <w:color w:val="000000" w:themeColor="text1"/>
          <w:sz w:val="24"/>
          <w:szCs w:val="24"/>
        </w:rPr>
        <w:t xml:space="preserve"> yang </w:t>
      </w:r>
      <w:proofErr w:type="spellStart"/>
      <w:r w:rsidRPr="0034413E">
        <w:rPr>
          <w:color w:val="000000" w:themeColor="text1"/>
          <w:sz w:val="24"/>
          <w:szCs w:val="24"/>
        </w:rPr>
        <w:t>dicadangkan</w:t>
      </w:r>
      <w:proofErr w:type="spellEnd"/>
      <w:r w:rsidRPr="0034413E">
        <w:rPr>
          <w:color w:val="000000" w:themeColor="text1"/>
          <w:sz w:val="24"/>
          <w:szCs w:val="24"/>
        </w:rPr>
        <w:t xml:space="preserve"> </w:t>
      </w:r>
      <w:proofErr w:type="spellStart"/>
      <w:r w:rsidRPr="0034413E">
        <w:rPr>
          <w:color w:val="000000" w:themeColor="text1"/>
          <w:sz w:val="24"/>
          <w:szCs w:val="24"/>
        </w:rPr>
        <w:t>untuk</w:t>
      </w:r>
      <w:proofErr w:type="spellEnd"/>
      <w:r w:rsidRPr="0034413E">
        <w:rPr>
          <w:color w:val="000000" w:themeColor="text1"/>
          <w:sz w:val="24"/>
          <w:szCs w:val="24"/>
        </w:rPr>
        <w:t xml:space="preserve"> </w:t>
      </w:r>
      <w:proofErr w:type="spellStart"/>
      <w:r w:rsidRPr="0034413E">
        <w:rPr>
          <w:color w:val="000000" w:themeColor="text1"/>
          <w:sz w:val="24"/>
          <w:szCs w:val="24"/>
        </w:rPr>
        <w:t>kegiatan</w:t>
      </w:r>
      <w:proofErr w:type="spellEnd"/>
      <w:r w:rsidRPr="0034413E">
        <w:rPr>
          <w:color w:val="000000" w:themeColor="text1"/>
          <w:sz w:val="24"/>
          <w:szCs w:val="24"/>
        </w:rPr>
        <w:t xml:space="preserve"> </w:t>
      </w:r>
      <w:proofErr w:type="spellStart"/>
      <w:r w:rsidRPr="0034413E">
        <w:rPr>
          <w:color w:val="000000" w:themeColor="text1"/>
          <w:sz w:val="24"/>
          <w:szCs w:val="24"/>
        </w:rPr>
        <w:t>operasional</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sedangkan</w:t>
      </w:r>
      <w:proofErr w:type="spellEnd"/>
      <w:r w:rsidRPr="0034413E">
        <w:rPr>
          <w:color w:val="000000" w:themeColor="text1"/>
          <w:sz w:val="24"/>
          <w:szCs w:val="24"/>
        </w:rPr>
        <w:t xml:space="preserve"> </w:t>
      </w:r>
      <w:proofErr w:type="spellStart"/>
      <w:r w:rsidRPr="0034413E">
        <w:rPr>
          <w:color w:val="000000" w:themeColor="text1"/>
          <w:sz w:val="24"/>
          <w:szCs w:val="24"/>
        </w:rPr>
        <w:t>sumber</w:t>
      </w:r>
      <w:proofErr w:type="spellEnd"/>
      <w:r w:rsidRPr="0034413E">
        <w:rPr>
          <w:color w:val="000000" w:themeColor="text1"/>
          <w:sz w:val="24"/>
          <w:szCs w:val="24"/>
        </w:rPr>
        <w:t xml:space="preserve"> </w:t>
      </w:r>
      <w:proofErr w:type="spellStart"/>
      <w:r w:rsidRPr="0034413E">
        <w:rPr>
          <w:color w:val="000000" w:themeColor="text1"/>
          <w:sz w:val="24"/>
          <w:szCs w:val="24"/>
        </w:rPr>
        <w:t>pendanaan</w:t>
      </w:r>
      <w:proofErr w:type="spellEnd"/>
      <w:r w:rsidRPr="0034413E">
        <w:rPr>
          <w:color w:val="000000" w:themeColor="text1"/>
          <w:sz w:val="24"/>
          <w:szCs w:val="24"/>
        </w:rPr>
        <w:t xml:space="preserve"> </w:t>
      </w:r>
      <w:proofErr w:type="spellStart"/>
      <w:r w:rsidRPr="0034413E">
        <w:rPr>
          <w:color w:val="000000" w:themeColor="text1"/>
          <w:sz w:val="24"/>
          <w:szCs w:val="24"/>
        </w:rPr>
        <w:t>eksternal</w:t>
      </w:r>
      <w:proofErr w:type="spellEnd"/>
      <w:r w:rsidRPr="0034413E">
        <w:rPr>
          <w:color w:val="000000" w:themeColor="text1"/>
          <w:sz w:val="24"/>
          <w:szCs w:val="24"/>
        </w:rPr>
        <w:t xml:space="preserve"> </w:t>
      </w:r>
      <w:proofErr w:type="spellStart"/>
      <w:r w:rsidRPr="0034413E">
        <w:rPr>
          <w:color w:val="000000" w:themeColor="text1"/>
          <w:sz w:val="24"/>
          <w:szCs w:val="24"/>
        </w:rPr>
        <w:t>berasal</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pinjaman</w:t>
      </w:r>
      <w:proofErr w:type="spellEnd"/>
      <w:r w:rsidRPr="0034413E">
        <w:rPr>
          <w:color w:val="000000" w:themeColor="text1"/>
          <w:sz w:val="24"/>
          <w:szCs w:val="24"/>
        </w:rPr>
        <w:t xml:space="preserve"> </w:t>
      </w:r>
      <w:proofErr w:type="spellStart"/>
      <w:r w:rsidRPr="0034413E">
        <w:rPr>
          <w:color w:val="000000" w:themeColor="text1"/>
          <w:sz w:val="24"/>
          <w:szCs w:val="24"/>
        </w:rPr>
        <w:t>pihak</w:t>
      </w:r>
      <w:proofErr w:type="spellEnd"/>
      <w:r w:rsidRPr="0034413E">
        <w:rPr>
          <w:color w:val="000000" w:themeColor="text1"/>
          <w:sz w:val="24"/>
          <w:szCs w:val="24"/>
        </w:rPr>
        <w:t xml:space="preserve"> </w:t>
      </w:r>
      <w:proofErr w:type="spellStart"/>
      <w:r w:rsidRPr="0034413E">
        <w:rPr>
          <w:color w:val="000000" w:themeColor="text1"/>
          <w:sz w:val="24"/>
          <w:szCs w:val="24"/>
        </w:rPr>
        <w:t>ketiga</w:t>
      </w:r>
      <w:proofErr w:type="spellEnd"/>
      <w:r w:rsidRPr="0034413E">
        <w:rPr>
          <w:color w:val="000000" w:themeColor="text1"/>
          <w:sz w:val="24"/>
          <w:szCs w:val="24"/>
        </w:rPr>
        <w:t xml:space="preserve">. </w:t>
      </w:r>
      <w:r w:rsidRPr="0034413E">
        <w:rPr>
          <w:i/>
          <w:color w:val="000000" w:themeColor="text1"/>
          <w:sz w:val="24"/>
          <w:szCs w:val="24"/>
        </w:rPr>
        <w:t>Leverage</w:t>
      </w:r>
      <w:r w:rsidRPr="0034413E">
        <w:rPr>
          <w:color w:val="000000" w:themeColor="text1"/>
          <w:sz w:val="24"/>
          <w:szCs w:val="24"/>
        </w:rPr>
        <w:t xml:space="preserve"> </w:t>
      </w:r>
      <w:proofErr w:type="spellStart"/>
      <w:r w:rsidRPr="0034413E">
        <w:rPr>
          <w:color w:val="000000" w:themeColor="text1"/>
          <w:sz w:val="24"/>
          <w:szCs w:val="24"/>
        </w:rPr>
        <w:t>diukur</w:t>
      </w:r>
      <w:proofErr w:type="spellEnd"/>
      <w:r w:rsidRPr="0034413E">
        <w:rPr>
          <w:color w:val="000000" w:themeColor="text1"/>
          <w:sz w:val="24"/>
          <w:szCs w:val="24"/>
        </w:rPr>
        <w:t xml:space="preserve"> </w:t>
      </w:r>
      <w:proofErr w:type="spellStart"/>
      <w:r w:rsidRPr="0034413E">
        <w:rPr>
          <w:color w:val="000000" w:themeColor="text1"/>
          <w:sz w:val="24"/>
          <w:szCs w:val="24"/>
        </w:rPr>
        <w:lastRenderedPageBreak/>
        <w:t>dengan</w:t>
      </w:r>
      <w:proofErr w:type="spellEnd"/>
      <w:r w:rsidRPr="0034413E">
        <w:rPr>
          <w:color w:val="000000" w:themeColor="text1"/>
          <w:sz w:val="24"/>
          <w:szCs w:val="24"/>
        </w:rPr>
        <w:t xml:space="preserve"> </w:t>
      </w:r>
      <w:proofErr w:type="spellStart"/>
      <w:r w:rsidRPr="0034413E">
        <w:rPr>
          <w:color w:val="000000" w:themeColor="text1"/>
          <w:sz w:val="24"/>
          <w:szCs w:val="24"/>
        </w:rPr>
        <w:t>menggunakan</w:t>
      </w:r>
      <w:proofErr w:type="spellEnd"/>
      <w:r w:rsidRPr="0034413E">
        <w:rPr>
          <w:color w:val="000000" w:themeColor="text1"/>
          <w:sz w:val="24"/>
          <w:szCs w:val="24"/>
        </w:rPr>
        <w:t xml:space="preserve"> </w:t>
      </w:r>
      <w:r w:rsidRPr="0034413E">
        <w:rPr>
          <w:i/>
          <w:color w:val="000000" w:themeColor="text1"/>
          <w:sz w:val="24"/>
          <w:szCs w:val="24"/>
        </w:rPr>
        <w:t>debt to equity ratio</w:t>
      </w:r>
      <w:r w:rsidRPr="0034413E">
        <w:rPr>
          <w:color w:val="000000" w:themeColor="text1"/>
          <w:sz w:val="24"/>
          <w:szCs w:val="24"/>
        </w:rPr>
        <w:t xml:space="preserve"> (DER), </w:t>
      </w:r>
      <w:proofErr w:type="spellStart"/>
      <w:r w:rsidRPr="0034413E">
        <w:rPr>
          <w:color w:val="000000" w:themeColor="text1"/>
          <w:sz w:val="24"/>
          <w:szCs w:val="24"/>
        </w:rPr>
        <w:t>dihitung</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membandingkan</w:t>
      </w:r>
      <w:proofErr w:type="spellEnd"/>
      <w:r w:rsidRPr="0034413E">
        <w:rPr>
          <w:color w:val="000000" w:themeColor="text1"/>
          <w:sz w:val="24"/>
          <w:szCs w:val="24"/>
        </w:rPr>
        <w:t xml:space="preserve"> total utang </w:t>
      </w:r>
      <w:proofErr w:type="spellStart"/>
      <w:r w:rsidRPr="0034413E">
        <w:rPr>
          <w:color w:val="000000" w:themeColor="text1"/>
          <w:sz w:val="24"/>
          <w:szCs w:val="24"/>
        </w:rPr>
        <w:t>dengan</w:t>
      </w:r>
      <w:proofErr w:type="spellEnd"/>
      <w:r w:rsidRPr="0034413E">
        <w:rPr>
          <w:color w:val="000000" w:themeColor="text1"/>
          <w:sz w:val="24"/>
          <w:szCs w:val="24"/>
        </w:rPr>
        <w:t xml:space="preserve"> total modal </w:t>
      </w:r>
      <w:proofErr w:type="spellStart"/>
      <w:r w:rsidRPr="0034413E">
        <w:rPr>
          <w:color w:val="000000" w:themeColor="text1"/>
          <w:sz w:val="24"/>
          <w:szCs w:val="24"/>
        </w:rPr>
        <w:t>sendiri</w:t>
      </w:r>
      <w:proofErr w:type="spellEnd"/>
      <w:r w:rsidRPr="0034413E">
        <w:rPr>
          <w:color w:val="000000" w:themeColor="text1"/>
          <w:sz w:val="24"/>
          <w:szCs w:val="24"/>
        </w:rPr>
        <w:t xml:space="preserve">. </w:t>
      </w:r>
      <w:proofErr w:type="spellStart"/>
      <w:r w:rsidRPr="0034413E">
        <w:rPr>
          <w:color w:val="000000" w:themeColor="text1"/>
          <w:sz w:val="24"/>
          <w:szCs w:val="24"/>
        </w:rPr>
        <w:t>Semakin</w:t>
      </w:r>
      <w:proofErr w:type="spellEnd"/>
      <w:r w:rsidRPr="0034413E">
        <w:rPr>
          <w:color w:val="000000" w:themeColor="text1"/>
          <w:sz w:val="24"/>
          <w:szCs w:val="24"/>
        </w:rPr>
        <w:t xml:space="preserve"> </w:t>
      </w:r>
      <w:proofErr w:type="spellStart"/>
      <w:r w:rsidRPr="0034413E">
        <w:rPr>
          <w:color w:val="000000" w:themeColor="text1"/>
          <w:sz w:val="24"/>
          <w:szCs w:val="24"/>
        </w:rPr>
        <w:t>besar</w:t>
      </w:r>
      <w:proofErr w:type="spellEnd"/>
      <w:r w:rsidRPr="0034413E">
        <w:rPr>
          <w:color w:val="000000" w:themeColor="text1"/>
          <w:sz w:val="24"/>
          <w:szCs w:val="24"/>
        </w:rPr>
        <w:t xml:space="preserve"> utang </w:t>
      </w:r>
      <w:proofErr w:type="spellStart"/>
      <w:r w:rsidRPr="0034413E">
        <w:rPr>
          <w:color w:val="000000" w:themeColor="text1"/>
          <w:sz w:val="24"/>
          <w:szCs w:val="24"/>
        </w:rPr>
        <w:t>sebagai</w:t>
      </w:r>
      <w:proofErr w:type="spellEnd"/>
      <w:r w:rsidRPr="0034413E">
        <w:rPr>
          <w:color w:val="000000" w:themeColor="text1"/>
          <w:sz w:val="24"/>
          <w:szCs w:val="24"/>
        </w:rPr>
        <w:t xml:space="preserve"> </w:t>
      </w:r>
      <w:proofErr w:type="spellStart"/>
      <w:r w:rsidRPr="0034413E">
        <w:rPr>
          <w:color w:val="000000" w:themeColor="text1"/>
          <w:sz w:val="24"/>
          <w:szCs w:val="24"/>
        </w:rPr>
        <w:t>sumber</w:t>
      </w:r>
      <w:proofErr w:type="spellEnd"/>
      <w:r w:rsidRPr="0034413E">
        <w:rPr>
          <w:color w:val="000000" w:themeColor="text1"/>
          <w:sz w:val="24"/>
          <w:szCs w:val="24"/>
        </w:rPr>
        <w:t xml:space="preserve"> modal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maka</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menurun</w:t>
      </w:r>
      <w:proofErr w:type="spellEnd"/>
      <w:r w:rsidRPr="0034413E">
        <w:rPr>
          <w:color w:val="000000" w:themeColor="text1"/>
          <w:sz w:val="24"/>
          <w:szCs w:val="24"/>
        </w:rPr>
        <w:t xml:space="preserve"> dan </w:t>
      </w:r>
      <w:proofErr w:type="spellStart"/>
      <w:r w:rsidRPr="0034413E">
        <w:rPr>
          <w:color w:val="000000" w:themeColor="text1"/>
          <w:sz w:val="24"/>
          <w:szCs w:val="24"/>
        </w:rPr>
        <w:t>mengurangi</w:t>
      </w:r>
      <w:proofErr w:type="spellEnd"/>
      <w:r w:rsidRPr="0034413E">
        <w:rPr>
          <w:color w:val="000000" w:themeColor="text1"/>
          <w:sz w:val="24"/>
          <w:szCs w:val="24"/>
        </w:rPr>
        <w:t xml:space="preserve"> </w:t>
      </w:r>
      <w:proofErr w:type="spellStart"/>
      <w:r w:rsidRPr="0034413E">
        <w:rPr>
          <w:color w:val="000000" w:themeColor="text1"/>
          <w:sz w:val="24"/>
          <w:szCs w:val="24"/>
        </w:rPr>
        <w:t>minat</w:t>
      </w:r>
      <w:proofErr w:type="spellEnd"/>
      <w:r w:rsidRPr="0034413E">
        <w:rPr>
          <w:color w:val="000000" w:themeColor="text1"/>
          <w:sz w:val="24"/>
          <w:szCs w:val="24"/>
        </w:rPr>
        <w:t xml:space="preserve"> investor </w:t>
      </w:r>
      <w:proofErr w:type="spellStart"/>
      <w:r w:rsidRPr="0034413E">
        <w:rPr>
          <w:color w:val="000000" w:themeColor="text1"/>
          <w:sz w:val="24"/>
          <w:szCs w:val="24"/>
        </w:rPr>
        <w:t>untuk</w:t>
      </w:r>
      <w:proofErr w:type="spellEnd"/>
      <w:r w:rsidRPr="0034413E">
        <w:rPr>
          <w:color w:val="000000" w:themeColor="text1"/>
          <w:sz w:val="24"/>
          <w:szCs w:val="24"/>
        </w:rPr>
        <w:t xml:space="preserve"> </w:t>
      </w:r>
      <w:proofErr w:type="spellStart"/>
      <w:r w:rsidRPr="0034413E">
        <w:rPr>
          <w:color w:val="000000" w:themeColor="text1"/>
          <w:sz w:val="24"/>
          <w:szCs w:val="24"/>
        </w:rPr>
        <w:t>berinvestasi</w:t>
      </w:r>
      <w:proofErr w:type="spellEnd"/>
      <w:r w:rsidRPr="0034413E">
        <w:rPr>
          <w:color w:val="000000" w:themeColor="text1"/>
          <w:sz w:val="24"/>
          <w:szCs w:val="24"/>
        </w:rPr>
        <w:t xml:space="preserve"> di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yang </w:t>
      </w:r>
      <w:proofErr w:type="spellStart"/>
      <w:r w:rsidRPr="0034413E">
        <w:rPr>
          <w:color w:val="000000" w:themeColor="text1"/>
          <w:sz w:val="24"/>
          <w:szCs w:val="24"/>
        </w:rPr>
        <w:t>ditandai</w:t>
      </w:r>
      <w:proofErr w:type="spellEnd"/>
      <w:r w:rsidRPr="0034413E">
        <w:rPr>
          <w:color w:val="000000" w:themeColor="text1"/>
          <w:sz w:val="24"/>
          <w:szCs w:val="24"/>
        </w:rPr>
        <w:t xml:space="preserve"> </w:t>
      </w:r>
      <w:proofErr w:type="spellStart"/>
      <w:r w:rsidRPr="0034413E">
        <w:rPr>
          <w:color w:val="000000" w:themeColor="text1"/>
          <w:sz w:val="24"/>
          <w:szCs w:val="24"/>
        </w:rPr>
        <w:t>dengan</w:t>
      </w:r>
      <w:proofErr w:type="spellEnd"/>
      <w:r w:rsidRPr="0034413E">
        <w:rPr>
          <w:color w:val="000000" w:themeColor="text1"/>
          <w:sz w:val="24"/>
          <w:szCs w:val="24"/>
        </w:rPr>
        <w:t xml:space="preserve"> </w:t>
      </w:r>
      <w:proofErr w:type="spellStart"/>
      <w:r w:rsidRPr="0034413E">
        <w:rPr>
          <w:color w:val="000000" w:themeColor="text1"/>
          <w:sz w:val="24"/>
          <w:szCs w:val="24"/>
        </w:rPr>
        <w:t>menurunnya</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di pasar modal. Investor </w:t>
      </w:r>
      <w:proofErr w:type="spellStart"/>
      <w:r w:rsidRPr="0034413E">
        <w:rPr>
          <w:color w:val="000000" w:themeColor="text1"/>
          <w:sz w:val="24"/>
          <w:szCs w:val="24"/>
        </w:rPr>
        <w:t>berpikir</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utang yang </w:t>
      </w:r>
      <w:proofErr w:type="spellStart"/>
      <w:r w:rsidRPr="0034413E">
        <w:rPr>
          <w:color w:val="000000" w:themeColor="text1"/>
          <w:sz w:val="24"/>
          <w:szCs w:val="24"/>
        </w:rPr>
        <w:t>terlalu</w:t>
      </w:r>
      <w:proofErr w:type="spellEnd"/>
      <w:r w:rsidRPr="0034413E">
        <w:rPr>
          <w:color w:val="000000" w:themeColor="text1"/>
          <w:sz w:val="24"/>
          <w:szCs w:val="24"/>
        </w:rPr>
        <w:t xml:space="preserve"> </w:t>
      </w:r>
      <w:proofErr w:type="spellStart"/>
      <w:r w:rsidRPr="0034413E">
        <w:rPr>
          <w:color w:val="000000" w:themeColor="text1"/>
          <w:sz w:val="24"/>
          <w:szCs w:val="24"/>
        </w:rPr>
        <w:t>tinggi</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mempunyai</w:t>
      </w:r>
      <w:proofErr w:type="spellEnd"/>
      <w:r w:rsidRPr="0034413E">
        <w:rPr>
          <w:color w:val="000000" w:themeColor="text1"/>
          <w:sz w:val="24"/>
          <w:szCs w:val="24"/>
        </w:rPr>
        <w:t xml:space="preserve"> </w:t>
      </w:r>
      <w:proofErr w:type="spellStart"/>
      <w:r w:rsidRPr="0034413E">
        <w:rPr>
          <w:color w:val="000000" w:themeColor="text1"/>
          <w:sz w:val="24"/>
          <w:szCs w:val="24"/>
        </w:rPr>
        <w:t>risiko</w:t>
      </w:r>
      <w:proofErr w:type="spellEnd"/>
      <w:r w:rsidRPr="0034413E">
        <w:rPr>
          <w:color w:val="000000" w:themeColor="text1"/>
          <w:sz w:val="24"/>
          <w:szCs w:val="24"/>
        </w:rPr>
        <w:t xml:space="preserve"> yang </w:t>
      </w:r>
      <w:proofErr w:type="spellStart"/>
      <w:r w:rsidRPr="0034413E">
        <w:rPr>
          <w:color w:val="000000" w:themeColor="text1"/>
          <w:sz w:val="24"/>
          <w:szCs w:val="24"/>
        </w:rPr>
        <w:t>besar</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dan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mengurangi</w:t>
      </w:r>
      <w:proofErr w:type="spellEnd"/>
      <w:r w:rsidRPr="0034413E">
        <w:rPr>
          <w:color w:val="000000" w:themeColor="text1"/>
          <w:sz w:val="24"/>
          <w:szCs w:val="24"/>
        </w:rPr>
        <w:t xml:space="preserve"> </w:t>
      </w:r>
      <w:proofErr w:type="spellStart"/>
      <w:r w:rsidRPr="0034413E">
        <w:rPr>
          <w:color w:val="000000" w:themeColor="text1"/>
          <w:sz w:val="24"/>
          <w:szCs w:val="24"/>
        </w:rPr>
        <w:t>jumlah</w:t>
      </w:r>
      <w:proofErr w:type="spellEnd"/>
      <w:r w:rsidRPr="0034413E">
        <w:rPr>
          <w:color w:val="000000" w:themeColor="text1"/>
          <w:sz w:val="24"/>
          <w:szCs w:val="24"/>
        </w:rPr>
        <w:t xml:space="preserve"> </w:t>
      </w:r>
      <w:proofErr w:type="spellStart"/>
      <w:r w:rsidRPr="0034413E">
        <w:rPr>
          <w:color w:val="000000" w:themeColor="text1"/>
          <w:sz w:val="24"/>
          <w:szCs w:val="24"/>
        </w:rPr>
        <w:t>laba</w:t>
      </w:r>
      <w:proofErr w:type="spellEnd"/>
      <w:r w:rsidRPr="0034413E">
        <w:rPr>
          <w:color w:val="000000" w:themeColor="text1"/>
          <w:sz w:val="24"/>
          <w:szCs w:val="24"/>
        </w:rPr>
        <w:t xml:space="preserve"> yang </w:t>
      </w:r>
      <w:proofErr w:type="spellStart"/>
      <w:r w:rsidRPr="0034413E">
        <w:rPr>
          <w:color w:val="000000" w:themeColor="text1"/>
          <w:sz w:val="24"/>
          <w:szCs w:val="24"/>
        </w:rPr>
        <w:t>dihasilkan</w:t>
      </w:r>
      <w:proofErr w:type="spellEnd"/>
      <w:r w:rsidRPr="0034413E">
        <w:rPr>
          <w:color w:val="000000" w:themeColor="text1"/>
          <w:sz w:val="24"/>
          <w:szCs w:val="24"/>
        </w:rPr>
        <w:t xml:space="preserve">, </w:t>
      </w:r>
      <w:proofErr w:type="spellStart"/>
      <w:r w:rsidRPr="0034413E">
        <w:rPr>
          <w:color w:val="000000" w:themeColor="text1"/>
          <w:sz w:val="24"/>
          <w:szCs w:val="24"/>
        </w:rPr>
        <w:t>sehingga</w:t>
      </w:r>
      <w:proofErr w:type="spellEnd"/>
      <w:r w:rsidRPr="0034413E">
        <w:rPr>
          <w:color w:val="000000" w:themeColor="text1"/>
          <w:sz w:val="24"/>
          <w:szCs w:val="24"/>
        </w:rPr>
        <w:t xml:space="preserve"> </w:t>
      </w:r>
      <w:proofErr w:type="spellStart"/>
      <w:r w:rsidRPr="0034413E">
        <w:rPr>
          <w:color w:val="000000" w:themeColor="text1"/>
          <w:sz w:val="24"/>
          <w:szCs w:val="24"/>
        </w:rPr>
        <w:t>menyebabkan</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turun</w:t>
      </w:r>
      <w:proofErr w:type="spellEnd"/>
      <w:r w:rsidRPr="0034413E">
        <w:rPr>
          <w:color w:val="000000" w:themeColor="text1"/>
          <w:sz w:val="24"/>
          <w:szCs w:val="24"/>
        </w:rPr>
        <w:t xml:space="preserve"> dan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ikut</w:t>
      </w:r>
      <w:proofErr w:type="spellEnd"/>
      <w:r w:rsidRPr="0034413E">
        <w:rPr>
          <w:color w:val="000000" w:themeColor="text1"/>
          <w:sz w:val="24"/>
          <w:szCs w:val="24"/>
        </w:rPr>
        <w:t xml:space="preserve"> </w:t>
      </w:r>
      <w:proofErr w:type="spellStart"/>
      <w:r w:rsidRPr="0034413E">
        <w:rPr>
          <w:color w:val="000000" w:themeColor="text1"/>
          <w:sz w:val="24"/>
          <w:szCs w:val="24"/>
        </w:rPr>
        <w:t>menurun</w:t>
      </w:r>
      <w:proofErr w:type="spellEnd"/>
      <w:r w:rsidRPr="0034413E">
        <w:rPr>
          <w:color w:val="000000" w:themeColor="text1"/>
          <w:sz w:val="24"/>
          <w:szCs w:val="24"/>
        </w:rPr>
        <w:t xml:space="preserve">. </w:t>
      </w:r>
    </w:p>
    <w:p w14:paraId="758B439A" w14:textId="77777777" w:rsidR="008436EA" w:rsidRPr="0034413E" w:rsidRDefault="008436EA" w:rsidP="0034413E">
      <w:pPr>
        <w:pStyle w:val="ListParagraph"/>
        <w:tabs>
          <w:tab w:val="left" w:pos="900"/>
        </w:tabs>
        <w:ind w:left="0" w:firstLine="0"/>
        <w:jc w:val="both"/>
        <w:rPr>
          <w:color w:val="000000" w:themeColor="text1"/>
          <w:sz w:val="24"/>
          <w:szCs w:val="24"/>
        </w:rPr>
      </w:pPr>
      <w:r w:rsidRPr="0034413E">
        <w:rPr>
          <w:color w:val="000000" w:themeColor="text1"/>
          <w:sz w:val="24"/>
          <w:szCs w:val="24"/>
        </w:rPr>
        <w:t>H</w:t>
      </w:r>
      <w:proofErr w:type="gramStart"/>
      <w:r w:rsidRPr="0034413E">
        <w:rPr>
          <w:color w:val="000000" w:themeColor="text1"/>
          <w:sz w:val="24"/>
          <w:szCs w:val="24"/>
          <w:vertAlign w:val="subscript"/>
        </w:rPr>
        <w:t>2</w:t>
      </w:r>
      <w:r w:rsidRPr="0034413E">
        <w:rPr>
          <w:color w:val="000000" w:themeColor="text1"/>
          <w:sz w:val="24"/>
          <w:szCs w:val="24"/>
        </w:rPr>
        <w:t xml:space="preserve"> :</w:t>
      </w:r>
      <w:proofErr w:type="gramEnd"/>
      <w:r w:rsidRPr="0034413E">
        <w:rPr>
          <w:color w:val="000000" w:themeColor="text1"/>
          <w:sz w:val="24"/>
          <w:szCs w:val="24"/>
        </w:rPr>
        <w:t xml:space="preserve"> </w:t>
      </w:r>
      <w:r w:rsidRPr="0034413E">
        <w:rPr>
          <w:i/>
          <w:color w:val="000000" w:themeColor="text1"/>
          <w:sz w:val="24"/>
          <w:szCs w:val="24"/>
        </w:rPr>
        <w:t>Leverage</w:t>
      </w:r>
      <w:r w:rsidRPr="0034413E">
        <w:rPr>
          <w:color w:val="000000" w:themeColor="text1"/>
          <w:sz w:val="24"/>
          <w:szCs w:val="24"/>
        </w:rPr>
        <w:t xml:space="preserve">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negatif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w:t>
      </w:r>
    </w:p>
    <w:p w14:paraId="7AAD5E42"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Economic Value Added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6805F8CB" w14:textId="77777777" w:rsidR="008436EA" w:rsidRPr="0034413E" w:rsidRDefault="008436EA" w:rsidP="0034413E">
      <w:pPr>
        <w:pStyle w:val="NormalWeb"/>
        <w:tabs>
          <w:tab w:val="left" w:pos="900"/>
        </w:tabs>
        <w:spacing w:before="0" w:beforeAutospacing="0" w:after="0" w:afterAutospacing="0"/>
        <w:ind w:firstLine="540"/>
        <w:jc w:val="both"/>
        <w:rPr>
          <w:color w:val="000000" w:themeColor="text1"/>
        </w:rPr>
      </w:pPr>
      <w:proofErr w:type="spellStart"/>
      <w:r w:rsidRPr="0034413E">
        <w:rPr>
          <w:color w:val="000000" w:themeColor="text1"/>
        </w:rPr>
        <w:t>Bila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mampu</w:t>
      </w:r>
      <w:proofErr w:type="spellEnd"/>
      <w:r w:rsidRPr="0034413E">
        <w:rPr>
          <w:color w:val="000000" w:themeColor="text1"/>
        </w:rPr>
        <w:t xml:space="preserve"> </w:t>
      </w:r>
      <w:proofErr w:type="spellStart"/>
      <w:r w:rsidRPr="0034413E">
        <w:rPr>
          <w:color w:val="000000" w:themeColor="text1"/>
        </w:rPr>
        <w:t>menghasilkan</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pengembalian</w:t>
      </w:r>
      <w:proofErr w:type="spellEnd"/>
      <w:r w:rsidRPr="0034413E">
        <w:rPr>
          <w:color w:val="000000" w:themeColor="text1"/>
        </w:rPr>
        <w:t xml:space="preserve"> yang </w:t>
      </w:r>
      <w:proofErr w:type="spellStart"/>
      <w:r w:rsidRPr="0034413E">
        <w:rPr>
          <w:color w:val="000000" w:themeColor="text1"/>
        </w:rPr>
        <w:t>lebih</w:t>
      </w:r>
      <w:proofErr w:type="spellEnd"/>
      <w:r w:rsidRPr="0034413E">
        <w:rPr>
          <w:color w:val="000000" w:themeColor="text1"/>
        </w:rPr>
        <w:t xml:space="preserve">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biaya</w:t>
      </w:r>
      <w:proofErr w:type="spellEnd"/>
      <w:r w:rsidRPr="0034413E">
        <w:rPr>
          <w:color w:val="000000" w:themeColor="text1"/>
        </w:rPr>
        <w:t xml:space="preserve"> </w:t>
      </w:r>
      <w:proofErr w:type="spellStart"/>
      <w:r w:rsidRPr="0034413E">
        <w:rPr>
          <w:color w:val="000000" w:themeColor="text1"/>
        </w:rPr>
        <w:t>modalnya</w:t>
      </w:r>
      <w:proofErr w:type="spellEnd"/>
      <w:r w:rsidRPr="0034413E">
        <w:rPr>
          <w:color w:val="000000" w:themeColor="text1"/>
        </w:rPr>
        <w:t xml:space="preserve"> </w:t>
      </w:r>
      <w:proofErr w:type="spellStart"/>
      <w:r w:rsidRPr="0034413E">
        <w:rPr>
          <w:color w:val="000000" w:themeColor="text1"/>
        </w:rPr>
        <w:t>menandakan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berhasil</w:t>
      </w:r>
      <w:proofErr w:type="spellEnd"/>
      <w:r w:rsidRPr="0034413E">
        <w:rPr>
          <w:color w:val="000000" w:themeColor="text1"/>
        </w:rPr>
        <w:t xml:space="preserve"> </w:t>
      </w:r>
      <w:proofErr w:type="spellStart"/>
      <w:r w:rsidRPr="0034413E">
        <w:rPr>
          <w:color w:val="000000" w:themeColor="text1"/>
        </w:rPr>
        <w:t>menciptakan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bagi</w:t>
      </w:r>
      <w:proofErr w:type="spellEnd"/>
      <w:r w:rsidRPr="0034413E">
        <w:rPr>
          <w:color w:val="000000" w:themeColor="text1"/>
        </w:rPr>
        <w:t xml:space="preserve"> </w:t>
      </w:r>
      <w:proofErr w:type="spellStart"/>
      <w:r w:rsidRPr="0034413E">
        <w:rPr>
          <w:color w:val="000000" w:themeColor="text1"/>
        </w:rPr>
        <w:t>pemilik</w:t>
      </w:r>
      <w:proofErr w:type="spellEnd"/>
      <w:r w:rsidRPr="0034413E">
        <w:rPr>
          <w:color w:val="000000" w:themeColor="text1"/>
        </w:rPr>
        <w:t xml:space="preserve"> modal, </w:t>
      </w:r>
      <w:proofErr w:type="spellStart"/>
      <w:r w:rsidRPr="0034413E">
        <w:rPr>
          <w:color w:val="000000" w:themeColor="text1"/>
        </w:rPr>
        <w:t>hal</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mendorong</w:t>
      </w:r>
      <w:proofErr w:type="spellEnd"/>
      <w:r w:rsidRPr="0034413E">
        <w:rPr>
          <w:color w:val="000000" w:themeColor="text1"/>
        </w:rPr>
        <w:t xml:space="preserve"> </w:t>
      </w:r>
      <w:proofErr w:type="spellStart"/>
      <w:r w:rsidRPr="0034413E">
        <w:rPr>
          <w:color w:val="000000" w:themeColor="text1"/>
        </w:rPr>
        <w:t>permintaan</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yang </w:t>
      </w:r>
      <w:proofErr w:type="spellStart"/>
      <w:r w:rsidRPr="0034413E">
        <w:rPr>
          <w:color w:val="000000" w:themeColor="text1"/>
        </w:rPr>
        <w:t>bersangkutan</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banyak</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t>harga</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cenderung</w:t>
      </w:r>
      <w:proofErr w:type="spellEnd"/>
      <w:r w:rsidRPr="0034413E">
        <w:rPr>
          <w:color w:val="000000" w:themeColor="text1"/>
        </w:rPr>
        <w:t xml:space="preserve"> </w:t>
      </w:r>
      <w:proofErr w:type="spellStart"/>
      <w:r w:rsidRPr="0034413E">
        <w:rPr>
          <w:color w:val="000000" w:themeColor="text1"/>
        </w:rPr>
        <w:t>meningkat</w:t>
      </w:r>
      <w:proofErr w:type="spellEnd"/>
      <w:r w:rsidRPr="0034413E">
        <w:rPr>
          <w:color w:val="000000" w:themeColor="text1"/>
        </w:rPr>
        <w:t xml:space="preserve"> di pasar modal. </w:t>
      </w:r>
      <w:proofErr w:type="spellStart"/>
      <w:r w:rsidRPr="0034413E">
        <w:rPr>
          <w:color w:val="000000" w:themeColor="text1"/>
        </w:rPr>
        <w:t>Permintaan</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yang </w:t>
      </w:r>
      <w:proofErr w:type="spellStart"/>
      <w:r w:rsidRPr="0034413E">
        <w:rPr>
          <w:color w:val="000000" w:themeColor="text1"/>
        </w:rPr>
        <w:t>tinggi</w:t>
      </w:r>
      <w:proofErr w:type="spellEnd"/>
      <w:r w:rsidRPr="0034413E">
        <w:rPr>
          <w:color w:val="000000" w:themeColor="text1"/>
        </w:rPr>
        <w:t xml:space="preserve"> </w:t>
      </w:r>
      <w:proofErr w:type="spellStart"/>
      <w:r w:rsidRPr="0034413E">
        <w:rPr>
          <w:color w:val="000000" w:themeColor="text1"/>
        </w:rPr>
        <w:t>mengindikasikan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dimata</w:t>
      </w:r>
      <w:proofErr w:type="spellEnd"/>
      <w:r w:rsidRPr="0034413E">
        <w:rPr>
          <w:color w:val="000000" w:themeColor="text1"/>
        </w:rPr>
        <w:t xml:space="preserve"> investor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baik</w:t>
      </w:r>
      <w:proofErr w:type="spellEnd"/>
      <w:r w:rsidRPr="0034413E">
        <w:rPr>
          <w:color w:val="000000" w:themeColor="text1"/>
        </w:rPr>
        <w:t xml:space="preserve"> (Kurniawan, 2009). Salah </w:t>
      </w:r>
      <w:proofErr w:type="spellStart"/>
      <w:r w:rsidRPr="0034413E">
        <w:rPr>
          <w:color w:val="000000" w:themeColor="text1"/>
        </w:rPr>
        <w:t>satu</w:t>
      </w:r>
      <w:proofErr w:type="spellEnd"/>
      <w:r w:rsidRPr="0034413E">
        <w:rPr>
          <w:color w:val="000000" w:themeColor="text1"/>
        </w:rPr>
        <w:t xml:space="preserve"> </w:t>
      </w:r>
      <w:proofErr w:type="spellStart"/>
      <w:r w:rsidRPr="0034413E">
        <w:rPr>
          <w:color w:val="000000" w:themeColor="text1"/>
        </w:rPr>
        <w:t>metode</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menilai</w:t>
      </w:r>
      <w:proofErr w:type="spellEnd"/>
      <w:r w:rsidRPr="0034413E">
        <w:rPr>
          <w:color w:val="000000" w:themeColor="text1"/>
        </w:rPr>
        <w:t xml:space="preserve"> </w:t>
      </w:r>
      <w:proofErr w:type="spellStart"/>
      <w:r w:rsidRPr="0034413E">
        <w:rPr>
          <w:color w:val="000000" w:themeColor="text1"/>
        </w:rPr>
        <w:t>kinerja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yang </w:t>
      </w:r>
      <w:proofErr w:type="spellStart"/>
      <w:r w:rsidRPr="0034413E">
        <w:rPr>
          <w:color w:val="000000" w:themeColor="text1"/>
        </w:rPr>
        <w:t>mencerminkan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adalah</w:t>
      </w:r>
      <w:proofErr w:type="spellEnd"/>
      <w:r w:rsidRPr="0034413E">
        <w:rPr>
          <w:color w:val="000000" w:themeColor="text1"/>
        </w:rPr>
        <w:t xml:space="preserve"> EVA, </w:t>
      </w:r>
      <w:proofErr w:type="spellStart"/>
      <w:r w:rsidRPr="0034413E">
        <w:rPr>
          <w:color w:val="000000" w:themeColor="text1"/>
        </w:rPr>
        <w:t>yaitu</w:t>
      </w:r>
      <w:proofErr w:type="spellEnd"/>
      <w:r w:rsidRPr="0034413E">
        <w:rPr>
          <w:color w:val="000000" w:themeColor="text1"/>
        </w:rPr>
        <w:t xml:space="preserve"> </w:t>
      </w:r>
      <w:proofErr w:type="spellStart"/>
      <w:r w:rsidRPr="0034413E">
        <w:rPr>
          <w:color w:val="000000" w:themeColor="text1"/>
        </w:rPr>
        <w:t>adalah</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tambah</w:t>
      </w:r>
      <w:proofErr w:type="spellEnd"/>
      <w:r w:rsidRPr="0034413E">
        <w:rPr>
          <w:color w:val="000000" w:themeColor="text1"/>
        </w:rPr>
        <w:t xml:space="preserve"> </w:t>
      </w:r>
      <w:proofErr w:type="spellStart"/>
      <w:r w:rsidRPr="0034413E">
        <w:rPr>
          <w:color w:val="000000" w:themeColor="text1"/>
        </w:rPr>
        <w:t>ekonomis</w:t>
      </w:r>
      <w:proofErr w:type="spellEnd"/>
      <w:r w:rsidRPr="0034413E">
        <w:rPr>
          <w:color w:val="000000" w:themeColor="text1"/>
        </w:rPr>
        <w:t xml:space="preserve"> yang </w:t>
      </w:r>
      <w:proofErr w:type="spellStart"/>
      <w:r w:rsidRPr="0034413E">
        <w:rPr>
          <w:color w:val="000000" w:themeColor="text1"/>
        </w:rPr>
        <w:t>dihasilkan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sebagai</w:t>
      </w:r>
      <w:proofErr w:type="spellEnd"/>
      <w:r w:rsidRPr="0034413E">
        <w:rPr>
          <w:color w:val="000000" w:themeColor="text1"/>
        </w:rPr>
        <w:t xml:space="preserve"> </w:t>
      </w:r>
      <w:proofErr w:type="spellStart"/>
      <w:r w:rsidRPr="0034413E">
        <w:rPr>
          <w:color w:val="000000" w:themeColor="text1"/>
        </w:rPr>
        <w:t>akibat</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aktivitas</w:t>
      </w:r>
      <w:proofErr w:type="spellEnd"/>
      <w:r w:rsidRPr="0034413E">
        <w:rPr>
          <w:color w:val="000000" w:themeColor="text1"/>
        </w:rPr>
        <w:t xml:space="preserve"> </w:t>
      </w:r>
      <w:proofErr w:type="spellStart"/>
      <w:r w:rsidRPr="0034413E">
        <w:rPr>
          <w:color w:val="000000" w:themeColor="text1"/>
        </w:rPr>
        <w:t>atau</w:t>
      </w:r>
      <w:proofErr w:type="spellEnd"/>
      <w:r w:rsidRPr="0034413E">
        <w:rPr>
          <w:color w:val="000000" w:themeColor="text1"/>
        </w:rPr>
        <w:t xml:space="preserve"> </w:t>
      </w:r>
      <w:proofErr w:type="spellStart"/>
      <w:r w:rsidRPr="0034413E">
        <w:rPr>
          <w:color w:val="000000" w:themeColor="text1"/>
        </w:rPr>
        <w:t>strategi</w:t>
      </w:r>
      <w:proofErr w:type="spellEnd"/>
      <w:r w:rsidRPr="0034413E">
        <w:rPr>
          <w:color w:val="000000" w:themeColor="text1"/>
        </w:rPr>
        <w:t xml:space="preserve"> </w:t>
      </w:r>
      <w:proofErr w:type="spellStart"/>
      <w:r w:rsidRPr="0034413E">
        <w:rPr>
          <w:color w:val="000000" w:themeColor="text1"/>
        </w:rPr>
        <w:t>manajemen</w:t>
      </w:r>
      <w:proofErr w:type="spellEnd"/>
      <w:r w:rsidRPr="0034413E">
        <w:rPr>
          <w:color w:val="000000" w:themeColor="text1"/>
        </w:rPr>
        <w:t xml:space="preserve">. Nilai EVA yang </w:t>
      </w:r>
      <w:proofErr w:type="spellStart"/>
      <w:r w:rsidRPr="0034413E">
        <w:rPr>
          <w:color w:val="000000" w:themeColor="text1"/>
        </w:rPr>
        <w:t>positif</w:t>
      </w:r>
      <w:proofErr w:type="spellEnd"/>
      <w:r w:rsidRPr="0034413E">
        <w:rPr>
          <w:color w:val="000000" w:themeColor="text1"/>
        </w:rPr>
        <w:t xml:space="preserve"> </w:t>
      </w:r>
      <w:proofErr w:type="spellStart"/>
      <w:r w:rsidRPr="0034413E">
        <w:rPr>
          <w:color w:val="000000" w:themeColor="text1"/>
        </w:rPr>
        <w:t>menandakan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berhasil</w:t>
      </w:r>
      <w:proofErr w:type="spellEnd"/>
      <w:r w:rsidRPr="0034413E">
        <w:rPr>
          <w:color w:val="000000" w:themeColor="text1"/>
        </w:rPr>
        <w:t xml:space="preserve"> </w:t>
      </w:r>
      <w:proofErr w:type="spellStart"/>
      <w:r w:rsidRPr="0034413E">
        <w:rPr>
          <w:color w:val="000000" w:themeColor="text1"/>
        </w:rPr>
        <w:t>menciptakan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bagi</w:t>
      </w:r>
      <w:proofErr w:type="spellEnd"/>
      <w:r w:rsidRPr="0034413E">
        <w:rPr>
          <w:color w:val="000000" w:themeColor="text1"/>
        </w:rPr>
        <w:t xml:space="preserve"> </w:t>
      </w:r>
      <w:proofErr w:type="spellStart"/>
      <w:r w:rsidRPr="0034413E">
        <w:rPr>
          <w:color w:val="000000" w:themeColor="text1"/>
        </w:rPr>
        <w:t>pemilik</w:t>
      </w:r>
      <w:proofErr w:type="spellEnd"/>
      <w:r w:rsidRPr="0034413E">
        <w:rPr>
          <w:color w:val="000000" w:themeColor="text1"/>
        </w:rPr>
        <w:t xml:space="preserve"> modal </w:t>
      </w:r>
      <w:proofErr w:type="spellStart"/>
      <w:r w:rsidRPr="0034413E">
        <w:rPr>
          <w:color w:val="000000" w:themeColor="text1"/>
        </w:rPr>
        <w:t>karena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mampu</w:t>
      </w:r>
      <w:proofErr w:type="spellEnd"/>
      <w:r w:rsidRPr="0034413E">
        <w:rPr>
          <w:color w:val="000000" w:themeColor="text1"/>
        </w:rPr>
        <w:t xml:space="preserve"> </w:t>
      </w:r>
      <w:proofErr w:type="spellStart"/>
      <w:r w:rsidRPr="0034413E">
        <w:rPr>
          <w:color w:val="000000" w:themeColor="text1"/>
        </w:rPr>
        <w:t>menghasilkan</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penghasilan</w:t>
      </w:r>
      <w:proofErr w:type="spellEnd"/>
      <w:r w:rsidRPr="0034413E">
        <w:rPr>
          <w:color w:val="000000" w:themeColor="text1"/>
        </w:rPr>
        <w:t xml:space="preserve"> yang </w:t>
      </w:r>
      <w:proofErr w:type="spellStart"/>
      <w:r w:rsidRPr="0034413E">
        <w:rPr>
          <w:color w:val="000000" w:themeColor="text1"/>
        </w:rPr>
        <w:t>melebihi</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biaya</w:t>
      </w:r>
      <w:proofErr w:type="spellEnd"/>
      <w:r w:rsidRPr="0034413E">
        <w:rPr>
          <w:color w:val="000000" w:themeColor="text1"/>
        </w:rPr>
        <w:t xml:space="preserve"> </w:t>
      </w:r>
      <w:proofErr w:type="spellStart"/>
      <w:r w:rsidRPr="0034413E">
        <w:rPr>
          <w:color w:val="000000" w:themeColor="text1"/>
        </w:rPr>
        <w:t>modalnya</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berdampak</w:t>
      </w:r>
      <w:proofErr w:type="spellEnd"/>
      <w:r w:rsidRPr="0034413E">
        <w:rPr>
          <w:color w:val="000000" w:themeColor="text1"/>
        </w:rPr>
        <w:t xml:space="preserve"> pada </w:t>
      </w:r>
      <w:proofErr w:type="spellStart"/>
      <w:r w:rsidRPr="0034413E">
        <w:rPr>
          <w:color w:val="000000" w:themeColor="text1"/>
        </w:rPr>
        <w:t>ketertarikan</w:t>
      </w:r>
      <w:proofErr w:type="spellEnd"/>
      <w:r w:rsidRPr="0034413E">
        <w:rPr>
          <w:color w:val="000000" w:themeColor="text1"/>
        </w:rPr>
        <w:t xml:space="preserve"> investor </w:t>
      </w:r>
      <w:proofErr w:type="spellStart"/>
      <w:r w:rsidRPr="0034413E">
        <w:rPr>
          <w:color w:val="000000" w:themeColor="text1"/>
        </w:rPr>
        <w:t>untuk</w:t>
      </w:r>
      <w:proofErr w:type="spellEnd"/>
      <w:r w:rsidRPr="0034413E">
        <w:rPr>
          <w:color w:val="000000" w:themeColor="text1"/>
        </w:rPr>
        <w:t xml:space="preserve"> </w:t>
      </w:r>
      <w:proofErr w:type="spellStart"/>
      <w:r w:rsidRPr="0034413E">
        <w:rPr>
          <w:color w:val="000000" w:themeColor="text1"/>
        </w:rPr>
        <w:t>menginvestasikan</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begitu</w:t>
      </w:r>
      <w:proofErr w:type="spellEnd"/>
      <w:r w:rsidRPr="0034413E">
        <w:rPr>
          <w:color w:val="000000" w:themeColor="text1"/>
        </w:rPr>
        <w:t xml:space="preserve"> pula </w:t>
      </w:r>
      <w:proofErr w:type="spellStart"/>
      <w:r w:rsidRPr="0034413E">
        <w:rPr>
          <w:color w:val="000000" w:themeColor="text1"/>
        </w:rPr>
        <w:t>sebaliknya</w:t>
      </w:r>
      <w:proofErr w:type="spellEnd"/>
      <w:r w:rsidRPr="0034413E">
        <w:rPr>
          <w:color w:val="000000" w:themeColor="text1"/>
        </w:rPr>
        <w:t xml:space="preserve"> </w:t>
      </w:r>
      <w:proofErr w:type="spellStart"/>
      <w:r w:rsidRPr="0034413E">
        <w:rPr>
          <w:color w:val="000000" w:themeColor="text1"/>
        </w:rPr>
        <w:t>jika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EVA </w:t>
      </w:r>
      <w:proofErr w:type="spellStart"/>
      <w:r w:rsidRPr="0034413E">
        <w:rPr>
          <w:color w:val="000000" w:themeColor="text1"/>
        </w:rPr>
        <w:t>negatif</w:t>
      </w:r>
      <w:proofErr w:type="spellEnd"/>
      <w:r w:rsidRPr="0034413E">
        <w:rPr>
          <w:color w:val="000000" w:themeColor="text1"/>
        </w:rPr>
        <w:t xml:space="preserve">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dan </w:t>
      </w:r>
      <w:proofErr w:type="spellStart"/>
      <w:r w:rsidRPr="0034413E">
        <w:rPr>
          <w:color w:val="000000" w:themeColor="text1"/>
        </w:rPr>
        <w:t>minat</w:t>
      </w:r>
      <w:proofErr w:type="spellEnd"/>
      <w:r w:rsidRPr="0034413E">
        <w:rPr>
          <w:color w:val="000000" w:themeColor="text1"/>
        </w:rPr>
        <w:t xml:space="preserve"> investor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rendah</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tinggi</w:t>
      </w:r>
      <w:proofErr w:type="spellEnd"/>
      <w:r w:rsidRPr="0034413E">
        <w:rPr>
          <w:color w:val="000000" w:themeColor="text1"/>
        </w:rPr>
        <w:t xml:space="preserve"> EVA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baik</w:t>
      </w:r>
      <w:proofErr w:type="spellEnd"/>
      <w:r w:rsidRPr="0034413E">
        <w:rPr>
          <w:color w:val="000000" w:themeColor="text1"/>
        </w:rPr>
        <w:t xml:space="preserve"> di </w:t>
      </w:r>
      <w:proofErr w:type="spellStart"/>
      <w:r w:rsidRPr="0034413E">
        <w:rPr>
          <w:color w:val="000000" w:themeColor="text1"/>
        </w:rPr>
        <w:t>mata</w:t>
      </w:r>
      <w:proofErr w:type="spellEnd"/>
      <w:r w:rsidRPr="0034413E">
        <w:rPr>
          <w:color w:val="000000" w:themeColor="text1"/>
        </w:rPr>
        <w:t xml:space="preserve"> investor. </w:t>
      </w:r>
    </w:p>
    <w:p w14:paraId="48267676" w14:textId="77777777" w:rsidR="008436EA" w:rsidRPr="0034413E" w:rsidRDefault="008436EA" w:rsidP="0034413E">
      <w:pPr>
        <w:pStyle w:val="ListParagraph"/>
        <w:tabs>
          <w:tab w:val="left" w:pos="900"/>
        </w:tabs>
        <w:ind w:left="0" w:firstLine="0"/>
        <w:jc w:val="both"/>
        <w:rPr>
          <w:color w:val="000000" w:themeColor="text1"/>
          <w:sz w:val="24"/>
          <w:szCs w:val="24"/>
        </w:rPr>
      </w:pPr>
      <w:r w:rsidRPr="0034413E">
        <w:rPr>
          <w:color w:val="000000" w:themeColor="text1"/>
          <w:sz w:val="24"/>
          <w:szCs w:val="24"/>
        </w:rPr>
        <w:t>H</w:t>
      </w:r>
      <w:proofErr w:type="gramStart"/>
      <w:r w:rsidRPr="0034413E">
        <w:rPr>
          <w:color w:val="000000" w:themeColor="text1"/>
          <w:sz w:val="24"/>
          <w:szCs w:val="24"/>
          <w:vertAlign w:val="subscript"/>
        </w:rPr>
        <w:t>3</w:t>
      </w:r>
      <w:r w:rsidRPr="0034413E">
        <w:rPr>
          <w:color w:val="000000" w:themeColor="text1"/>
          <w:sz w:val="24"/>
          <w:szCs w:val="24"/>
        </w:rPr>
        <w:t xml:space="preserve"> :</w:t>
      </w:r>
      <w:proofErr w:type="gramEnd"/>
      <w:r w:rsidRPr="0034413E">
        <w:rPr>
          <w:color w:val="000000" w:themeColor="text1"/>
          <w:sz w:val="24"/>
          <w:szCs w:val="24"/>
        </w:rPr>
        <w:t xml:space="preserve"> EVA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w:t>
      </w:r>
    </w:p>
    <w:p w14:paraId="069B6A3B"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w:t>
      </w:r>
      <w:proofErr w:type="spellStart"/>
      <w:r w:rsidRPr="0034413E">
        <w:rPr>
          <w:b/>
          <w:color w:val="000000" w:themeColor="text1"/>
          <w:sz w:val="24"/>
          <w:szCs w:val="24"/>
        </w:rPr>
        <w:t>Pertumbuhan</w:t>
      </w:r>
      <w:proofErr w:type="spellEnd"/>
      <w:r w:rsidRPr="0034413E">
        <w:rPr>
          <w:b/>
          <w:color w:val="000000" w:themeColor="text1"/>
          <w:sz w:val="24"/>
          <w:szCs w:val="24"/>
        </w:rPr>
        <w:t xml:space="preserve"> Perusahaan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1347195A" w14:textId="77777777" w:rsidR="008436EA" w:rsidRPr="0034413E" w:rsidRDefault="008436EA" w:rsidP="0034413E">
      <w:pPr>
        <w:pStyle w:val="ListParagraph"/>
        <w:tabs>
          <w:tab w:val="left" w:pos="900"/>
        </w:tabs>
        <w:ind w:left="14" w:firstLine="540"/>
        <w:jc w:val="both"/>
        <w:rPr>
          <w:color w:val="000000" w:themeColor="text1"/>
          <w:sz w:val="24"/>
          <w:szCs w:val="24"/>
        </w:rPr>
      </w:pP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sangat</w:t>
      </w:r>
      <w:proofErr w:type="spellEnd"/>
      <w:r w:rsidRPr="0034413E">
        <w:rPr>
          <w:color w:val="000000" w:themeColor="text1"/>
          <w:sz w:val="24"/>
          <w:szCs w:val="24"/>
        </w:rPr>
        <w:t xml:space="preserve"> </w:t>
      </w:r>
      <w:proofErr w:type="spellStart"/>
      <w:r w:rsidRPr="0034413E">
        <w:rPr>
          <w:color w:val="000000" w:themeColor="text1"/>
          <w:sz w:val="24"/>
          <w:szCs w:val="24"/>
        </w:rPr>
        <w:t>diharapkan</w:t>
      </w:r>
      <w:proofErr w:type="spellEnd"/>
      <w:r w:rsidRPr="0034413E">
        <w:rPr>
          <w:color w:val="000000" w:themeColor="text1"/>
          <w:sz w:val="24"/>
          <w:szCs w:val="24"/>
        </w:rPr>
        <w:t xml:space="preserve"> oleh </w:t>
      </w:r>
      <w:proofErr w:type="spellStart"/>
      <w:r w:rsidRPr="0034413E">
        <w:rPr>
          <w:color w:val="000000" w:themeColor="text1"/>
          <w:sz w:val="24"/>
          <w:szCs w:val="24"/>
        </w:rPr>
        <w:t>pihak</w:t>
      </w:r>
      <w:proofErr w:type="spellEnd"/>
      <w:r w:rsidRPr="0034413E">
        <w:rPr>
          <w:color w:val="000000" w:themeColor="text1"/>
          <w:sz w:val="24"/>
          <w:szCs w:val="24"/>
        </w:rPr>
        <w:t xml:space="preserve"> internal </w:t>
      </w:r>
      <w:proofErr w:type="spellStart"/>
      <w:r w:rsidRPr="0034413E">
        <w:rPr>
          <w:color w:val="000000" w:themeColor="text1"/>
          <w:sz w:val="24"/>
          <w:szCs w:val="24"/>
        </w:rPr>
        <w:t>maupun</w:t>
      </w:r>
      <w:proofErr w:type="spellEnd"/>
      <w:r w:rsidRPr="0034413E">
        <w:rPr>
          <w:color w:val="000000" w:themeColor="text1"/>
          <w:sz w:val="24"/>
          <w:szCs w:val="24"/>
        </w:rPr>
        <w:t xml:space="preserve"> </w:t>
      </w:r>
      <w:proofErr w:type="spellStart"/>
      <w:r w:rsidRPr="0034413E">
        <w:rPr>
          <w:color w:val="000000" w:themeColor="text1"/>
          <w:sz w:val="24"/>
          <w:szCs w:val="24"/>
        </w:rPr>
        <w:t>eksternal</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karena</w:t>
      </w:r>
      <w:proofErr w:type="spellEnd"/>
      <w:r w:rsidRPr="0034413E">
        <w:rPr>
          <w:color w:val="000000" w:themeColor="text1"/>
          <w:sz w:val="24"/>
          <w:szCs w:val="24"/>
        </w:rPr>
        <w:t xml:space="preserve"> </w:t>
      </w:r>
      <w:proofErr w:type="spellStart"/>
      <w:r w:rsidRPr="0034413E">
        <w:rPr>
          <w:color w:val="000000" w:themeColor="text1"/>
          <w:sz w:val="24"/>
          <w:szCs w:val="24"/>
        </w:rPr>
        <w:t>pertumbuhan</w:t>
      </w:r>
      <w:proofErr w:type="spellEnd"/>
      <w:r w:rsidRPr="0034413E">
        <w:rPr>
          <w:color w:val="000000" w:themeColor="text1"/>
          <w:sz w:val="24"/>
          <w:szCs w:val="24"/>
        </w:rPr>
        <w:t xml:space="preserve"> yang </w:t>
      </w:r>
      <w:proofErr w:type="spellStart"/>
      <w:r w:rsidRPr="0034413E">
        <w:rPr>
          <w:color w:val="000000" w:themeColor="text1"/>
          <w:sz w:val="24"/>
          <w:szCs w:val="24"/>
        </w:rPr>
        <w:t>baik</w:t>
      </w:r>
      <w:proofErr w:type="spellEnd"/>
      <w:r w:rsidRPr="0034413E">
        <w:rPr>
          <w:color w:val="000000" w:themeColor="text1"/>
          <w:sz w:val="24"/>
          <w:szCs w:val="24"/>
        </w:rPr>
        <w:t xml:space="preserve"> </w:t>
      </w:r>
      <w:proofErr w:type="spellStart"/>
      <w:r w:rsidRPr="0034413E">
        <w:rPr>
          <w:color w:val="000000" w:themeColor="text1"/>
          <w:sz w:val="24"/>
          <w:szCs w:val="24"/>
        </w:rPr>
        <w:t>memberi</w:t>
      </w:r>
      <w:proofErr w:type="spellEnd"/>
      <w:r w:rsidRPr="0034413E">
        <w:rPr>
          <w:color w:val="000000" w:themeColor="text1"/>
          <w:sz w:val="24"/>
          <w:szCs w:val="24"/>
        </w:rPr>
        <w:t xml:space="preserve"> </w:t>
      </w:r>
      <w:proofErr w:type="spellStart"/>
      <w:r w:rsidRPr="0034413E">
        <w:rPr>
          <w:color w:val="000000" w:themeColor="text1"/>
          <w:sz w:val="24"/>
          <w:szCs w:val="24"/>
        </w:rPr>
        <w:t>tanda</w:t>
      </w:r>
      <w:proofErr w:type="spellEnd"/>
      <w:r w:rsidRPr="0034413E">
        <w:rPr>
          <w:color w:val="000000" w:themeColor="text1"/>
          <w:sz w:val="24"/>
          <w:szCs w:val="24"/>
        </w:rPr>
        <w:t xml:space="preserve"> </w:t>
      </w:r>
      <w:proofErr w:type="spellStart"/>
      <w:r w:rsidRPr="0034413E">
        <w:rPr>
          <w:color w:val="000000" w:themeColor="text1"/>
          <w:sz w:val="24"/>
          <w:szCs w:val="24"/>
        </w:rPr>
        <w:t>bagi</w:t>
      </w:r>
      <w:proofErr w:type="spellEnd"/>
      <w:r w:rsidRPr="0034413E">
        <w:rPr>
          <w:color w:val="000000" w:themeColor="text1"/>
          <w:sz w:val="24"/>
          <w:szCs w:val="24"/>
        </w:rPr>
        <w:t xml:space="preserve"> </w:t>
      </w:r>
      <w:proofErr w:type="spellStart"/>
      <w:r w:rsidRPr="0034413E">
        <w:rPr>
          <w:color w:val="000000" w:themeColor="text1"/>
          <w:sz w:val="24"/>
          <w:szCs w:val="24"/>
        </w:rPr>
        <w:t>perkembangan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Dari </w:t>
      </w:r>
      <w:proofErr w:type="spellStart"/>
      <w:r w:rsidRPr="0034413E">
        <w:rPr>
          <w:color w:val="000000" w:themeColor="text1"/>
          <w:sz w:val="24"/>
          <w:szCs w:val="24"/>
        </w:rPr>
        <w:t>sudut</w:t>
      </w:r>
      <w:proofErr w:type="spellEnd"/>
      <w:r w:rsidRPr="0034413E">
        <w:rPr>
          <w:color w:val="000000" w:themeColor="text1"/>
          <w:sz w:val="24"/>
          <w:szCs w:val="24"/>
        </w:rPr>
        <w:t xml:space="preserve"> </w:t>
      </w:r>
      <w:proofErr w:type="spellStart"/>
      <w:r w:rsidRPr="0034413E">
        <w:rPr>
          <w:color w:val="000000" w:themeColor="text1"/>
          <w:sz w:val="24"/>
          <w:szCs w:val="24"/>
        </w:rPr>
        <w:t>pandang</w:t>
      </w:r>
      <w:proofErr w:type="spellEnd"/>
      <w:r w:rsidRPr="0034413E">
        <w:rPr>
          <w:color w:val="000000" w:themeColor="text1"/>
          <w:sz w:val="24"/>
          <w:szCs w:val="24"/>
        </w:rPr>
        <w:t xml:space="preserve"> investor, </w:t>
      </w: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suatu</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merupakan</w:t>
      </w:r>
      <w:proofErr w:type="spellEnd"/>
      <w:r w:rsidRPr="0034413E">
        <w:rPr>
          <w:color w:val="000000" w:themeColor="text1"/>
          <w:sz w:val="24"/>
          <w:szCs w:val="24"/>
        </w:rPr>
        <w:t xml:space="preserve"> </w:t>
      </w:r>
      <w:proofErr w:type="spellStart"/>
      <w:r w:rsidRPr="0034413E">
        <w:rPr>
          <w:color w:val="000000" w:themeColor="text1"/>
          <w:sz w:val="24"/>
          <w:szCs w:val="24"/>
        </w:rPr>
        <w:t>tanda</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memiliki</w:t>
      </w:r>
      <w:proofErr w:type="spellEnd"/>
      <w:r w:rsidRPr="0034413E">
        <w:rPr>
          <w:color w:val="000000" w:themeColor="text1"/>
          <w:sz w:val="24"/>
          <w:szCs w:val="24"/>
        </w:rPr>
        <w:t xml:space="preserve"> </w:t>
      </w:r>
      <w:proofErr w:type="spellStart"/>
      <w:r w:rsidRPr="0034413E">
        <w:rPr>
          <w:color w:val="000000" w:themeColor="text1"/>
          <w:sz w:val="24"/>
          <w:szCs w:val="24"/>
        </w:rPr>
        <w:t>aspek</w:t>
      </w:r>
      <w:proofErr w:type="spellEnd"/>
      <w:r w:rsidRPr="0034413E">
        <w:rPr>
          <w:color w:val="000000" w:themeColor="text1"/>
          <w:sz w:val="24"/>
          <w:szCs w:val="24"/>
        </w:rPr>
        <w:t xml:space="preserve"> yang </w:t>
      </w:r>
      <w:proofErr w:type="spellStart"/>
      <w:r w:rsidRPr="0034413E">
        <w:rPr>
          <w:color w:val="000000" w:themeColor="text1"/>
          <w:sz w:val="24"/>
          <w:szCs w:val="24"/>
        </w:rPr>
        <w:t>menguntungkan</w:t>
      </w:r>
      <w:proofErr w:type="spellEnd"/>
      <w:r w:rsidRPr="0034413E">
        <w:rPr>
          <w:color w:val="000000" w:themeColor="text1"/>
          <w:sz w:val="24"/>
          <w:szCs w:val="24"/>
        </w:rPr>
        <w:t xml:space="preserve">, dan investor pun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mengharapkan</w:t>
      </w:r>
      <w:proofErr w:type="spellEnd"/>
      <w:r w:rsidRPr="0034413E">
        <w:rPr>
          <w:color w:val="000000" w:themeColor="text1"/>
          <w:sz w:val="24"/>
          <w:szCs w:val="24"/>
        </w:rPr>
        <w:t xml:space="preserve"> </w:t>
      </w:r>
      <w:proofErr w:type="spellStart"/>
      <w:r w:rsidRPr="0034413E">
        <w:rPr>
          <w:color w:val="000000" w:themeColor="text1"/>
          <w:sz w:val="24"/>
          <w:szCs w:val="24"/>
        </w:rPr>
        <w:t>tingkat</w:t>
      </w:r>
      <w:proofErr w:type="spellEnd"/>
      <w:r w:rsidRPr="0034413E">
        <w:rPr>
          <w:color w:val="000000" w:themeColor="text1"/>
          <w:sz w:val="24"/>
          <w:szCs w:val="24"/>
        </w:rPr>
        <w:t xml:space="preserve"> </w:t>
      </w:r>
      <w:proofErr w:type="spellStart"/>
      <w:r w:rsidRPr="0034413E">
        <w:rPr>
          <w:color w:val="000000" w:themeColor="text1"/>
          <w:sz w:val="24"/>
          <w:szCs w:val="24"/>
        </w:rPr>
        <w:t>pengembalian</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investasi</w:t>
      </w:r>
      <w:proofErr w:type="spellEnd"/>
      <w:r w:rsidRPr="0034413E">
        <w:rPr>
          <w:color w:val="000000" w:themeColor="text1"/>
          <w:sz w:val="24"/>
          <w:szCs w:val="24"/>
        </w:rPr>
        <w:t xml:space="preserve"> yang </w:t>
      </w:r>
      <w:proofErr w:type="spellStart"/>
      <w:r w:rsidRPr="0034413E">
        <w:rPr>
          <w:color w:val="000000" w:themeColor="text1"/>
          <w:sz w:val="24"/>
          <w:szCs w:val="24"/>
        </w:rPr>
        <w:t>dilakukan</w:t>
      </w:r>
      <w:proofErr w:type="spellEnd"/>
      <w:r w:rsidRPr="0034413E">
        <w:rPr>
          <w:color w:val="000000" w:themeColor="text1"/>
          <w:sz w:val="24"/>
          <w:szCs w:val="24"/>
        </w:rPr>
        <w:t xml:space="preserve"> </w:t>
      </w:r>
      <w:proofErr w:type="spellStart"/>
      <w:r w:rsidRPr="0034413E">
        <w:rPr>
          <w:color w:val="000000" w:themeColor="text1"/>
          <w:sz w:val="24"/>
          <w:szCs w:val="24"/>
        </w:rPr>
        <w:t>menunjukkan</w:t>
      </w:r>
      <w:proofErr w:type="spellEnd"/>
      <w:r w:rsidRPr="0034413E">
        <w:rPr>
          <w:color w:val="000000" w:themeColor="text1"/>
          <w:sz w:val="24"/>
          <w:szCs w:val="24"/>
        </w:rPr>
        <w:t xml:space="preserve"> </w:t>
      </w:r>
      <w:proofErr w:type="spellStart"/>
      <w:r w:rsidRPr="0034413E">
        <w:rPr>
          <w:color w:val="000000" w:themeColor="text1"/>
          <w:sz w:val="24"/>
          <w:szCs w:val="24"/>
        </w:rPr>
        <w:t>perkembangan</w:t>
      </w:r>
      <w:proofErr w:type="spellEnd"/>
      <w:r w:rsidRPr="0034413E">
        <w:rPr>
          <w:color w:val="000000" w:themeColor="text1"/>
          <w:sz w:val="24"/>
          <w:szCs w:val="24"/>
        </w:rPr>
        <w:t xml:space="preserve"> yang </w:t>
      </w:r>
      <w:proofErr w:type="spellStart"/>
      <w:r w:rsidRPr="0034413E">
        <w:rPr>
          <w:color w:val="000000" w:themeColor="text1"/>
          <w:sz w:val="24"/>
          <w:szCs w:val="24"/>
        </w:rPr>
        <w:t>baik</w:t>
      </w:r>
      <w:proofErr w:type="spellEnd"/>
      <w:r w:rsidRPr="0034413E">
        <w:rPr>
          <w:color w:val="000000" w:themeColor="text1"/>
          <w:sz w:val="24"/>
          <w:szCs w:val="24"/>
        </w:rPr>
        <w:t xml:space="preserve">. </w:t>
      </w:r>
      <w:proofErr w:type="spellStart"/>
      <w:r w:rsidRPr="0034413E">
        <w:rPr>
          <w:color w:val="000000" w:themeColor="text1"/>
          <w:sz w:val="24"/>
          <w:szCs w:val="24"/>
        </w:rPr>
        <w:t>Sriwardany</w:t>
      </w:r>
      <w:proofErr w:type="spellEnd"/>
      <w:r w:rsidRPr="0034413E">
        <w:rPr>
          <w:color w:val="000000" w:themeColor="text1"/>
          <w:sz w:val="24"/>
          <w:szCs w:val="24"/>
        </w:rPr>
        <w:t xml:space="preserve"> (2006) </w:t>
      </w:r>
      <w:proofErr w:type="spellStart"/>
      <w:r w:rsidRPr="0034413E">
        <w:rPr>
          <w:color w:val="000000" w:themeColor="text1"/>
          <w:sz w:val="24"/>
          <w:szCs w:val="24"/>
        </w:rPr>
        <w:t>membuktikan</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w:t>
      </w: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mempunyai</w:t>
      </w:r>
      <w:proofErr w:type="spellEnd"/>
      <w:r w:rsidRPr="0034413E">
        <w:rPr>
          <w:color w:val="000000" w:themeColor="text1"/>
          <w:sz w:val="24"/>
          <w:szCs w:val="24"/>
        </w:rPr>
        <w:t xml:space="preserve"> </w:t>
      </w:r>
      <w:proofErr w:type="spellStart"/>
      <w:r w:rsidRPr="0034413E">
        <w:rPr>
          <w:color w:val="000000" w:themeColor="text1"/>
          <w:sz w:val="24"/>
          <w:szCs w:val="24"/>
        </w:rPr>
        <w:t>pengaruh</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perubahan</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roofErr w:type="spellStart"/>
      <w:r w:rsidRPr="0034413E">
        <w:rPr>
          <w:color w:val="000000" w:themeColor="text1"/>
          <w:sz w:val="24"/>
          <w:szCs w:val="24"/>
        </w:rPr>
        <w:t>hal</w:t>
      </w:r>
      <w:proofErr w:type="spellEnd"/>
      <w:r w:rsidRPr="0034413E">
        <w:rPr>
          <w:color w:val="000000" w:themeColor="text1"/>
          <w:sz w:val="24"/>
          <w:szCs w:val="24"/>
        </w:rPr>
        <w:t xml:space="preserve"> </w:t>
      </w:r>
      <w:proofErr w:type="spellStart"/>
      <w:r w:rsidRPr="0034413E">
        <w:rPr>
          <w:color w:val="000000" w:themeColor="text1"/>
          <w:sz w:val="24"/>
          <w:szCs w:val="24"/>
        </w:rPr>
        <w:t>ini</w:t>
      </w:r>
      <w:proofErr w:type="spellEnd"/>
      <w:r w:rsidRPr="0034413E">
        <w:rPr>
          <w:color w:val="000000" w:themeColor="text1"/>
          <w:sz w:val="24"/>
          <w:szCs w:val="24"/>
        </w:rPr>
        <w:t xml:space="preserve"> </w:t>
      </w:r>
      <w:proofErr w:type="spellStart"/>
      <w:r w:rsidRPr="0034413E">
        <w:rPr>
          <w:color w:val="000000" w:themeColor="text1"/>
          <w:sz w:val="24"/>
          <w:szCs w:val="24"/>
        </w:rPr>
        <w:t>berarti</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w:t>
      </w:r>
      <w:proofErr w:type="spellStart"/>
      <w:r w:rsidRPr="0034413E">
        <w:rPr>
          <w:color w:val="000000" w:themeColor="text1"/>
          <w:sz w:val="24"/>
          <w:szCs w:val="24"/>
        </w:rPr>
        <w:t>informasi</w:t>
      </w:r>
      <w:proofErr w:type="spellEnd"/>
      <w:r w:rsidRPr="0034413E">
        <w:rPr>
          <w:color w:val="000000" w:themeColor="text1"/>
          <w:sz w:val="24"/>
          <w:szCs w:val="24"/>
        </w:rPr>
        <w:t xml:space="preserve"> </w:t>
      </w:r>
      <w:proofErr w:type="spellStart"/>
      <w:r w:rsidRPr="0034413E">
        <w:rPr>
          <w:color w:val="000000" w:themeColor="text1"/>
          <w:sz w:val="24"/>
          <w:szCs w:val="24"/>
        </w:rPr>
        <w:t>tentang</w:t>
      </w:r>
      <w:proofErr w:type="spellEnd"/>
      <w:r w:rsidRPr="0034413E">
        <w:rPr>
          <w:color w:val="000000" w:themeColor="text1"/>
          <w:sz w:val="24"/>
          <w:szCs w:val="24"/>
        </w:rPr>
        <w:t xml:space="preserve"> </w:t>
      </w:r>
      <w:proofErr w:type="spellStart"/>
      <w:r w:rsidRPr="0034413E">
        <w:rPr>
          <w:color w:val="000000" w:themeColor="text1"/>
          <w:sz w:val="24"/>
          <w:szCs w:val="24"/>
        </w:rPr>
        <w:t>adanya</w:t>
      </w:r>
      <w:proofErr w:type="spellEnd"/>
      <w:r w:rsidRPr="0034413E">
        <w:rPr>
          <w:color w:val="000000" w:themeColor="text1"/>
          <w:sz w:val="24"/>
          <w:szCs w:val="24"/>
        </w:rPr>
        <w:t xml:space="preserve"> </w:t>
      </w: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direspon</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oleh investor, </w:t>
      </w:r>
      <w:proofErr w:type="spellStart"/>
      <w:r w:rsidRPr="0034413E">
        <w:rPr>
          <w:color w:val="000000" w:themeColor="text1"/>
          <w:sz w:val="24"/>
          <w:szCs w:val="24"/>
        </w:rPr>
        <w:t>sehingga</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meningkatkan</w:t>
      </w:r>
      <w:proofErr w:type="spellEnd"/>
      <w:r w:rsidRPr="0034413E">
        <w:rPr>
          <w:color w:val="000000" w:themeColor="text1"/>
          <w:sz w:val="24"/>
          <w:szCs w:val="24"/>
        </w:rPr>
        <w:t xml:space="preserve"> </w:t>
      </w:r>
      <w:proofErr w:type="spellStart"/>
      <w:r w:rsidRPr="0034413E">
        <w:rPr>
          <w:color w:val="000000" w:themeColor="text1"/>
          <w:sz w:val="24"/>
          <w:szCs w:val="24"/>
        </w:rPr>
        <w:t>harga</w:t>
      </w:r>
      <w:proofErr w:type="spellEnd"/>
      <w:r w:rsidRPr="0034413E">
        <w:rPr>
          <w:color w:val="000000" w:themeColor="text1"/>
          <w:sz w:val="24"/>
          <w:szCs w:val="24"/>
        </w:rPr>
        <w:t xml:space="preserve"> </w:t>
      </w:r>
      <w:proofErr w:type="spellStart"/>
      <w:r w:rsidRPr="0034413E">
        <w:rPr>
          <w:color w:val="000000" w:themeColor="text1"/>
          <w:sz w:val="24"/>
          <w:szCs w:val="24"/>
        </w:rPr>
        <w:t>saham</w:t>
      </w:r>
      <w:proofErr w:type="spellEnd"/>
      <w:r w:rsidRPr="0034413E">
        <w:rPr>
          <w:color w:val="000000" w:themeColor="text1"/>
          <w:sz w:val="24"/>
          <w:szCs w:val="24"/>
        </w:rPr>
        <w:t xml:space="preserve">. </w:t>
      </w:r>
    </w:p>
    <w:p w14:paraId="29A442DA" w14:textId="77777777" w:rsidR="008436EA" w:rsidRPr="0034413E" w:rsidRDefault="008436EA" w:rsidP="0034413E">
      <w:pPr>
        <w:pStyle w:val="ListParagraph"/>
        <w:tabs>
          <w:tab w:val="left" w:pos="900"/>
        </w:tabs>
        <w:ind w:left="0" w:firstLine="0"/>
        <w:jc w:val="both"/>
        <w:rPr>
          <w:color w:val="000000" w:themeColor="text1"/>
          <w:sz w:val="24"/>
          <w:szCs w:val="24"/>
        </w:rPr>
      </w:pPr>
      <w:r w:rsidRPr="0034413E">
        <w:rPr>
          <w:color w:val="000000" w:themeColor="text1"/>
          <w:sz w:val="24"/>
          <w:szCs w:val="24"/>
        </w:rPr>
        <w:t>H</w:t>
      </w:r>
      <w:proofErr w:type="gramStart"/>
      <w:r w:rsidRPr="0034413E">
        <w:rPr>
          <w:color w:val="000000" w:themeColor="text1"/>
          <w:sz w:val="24"/>
          <w:szCs w:val="24"/>
        </w:rPr>
        <w:t>4 :</w:t>
      </w:r>
      <w:proofErr w:type="gramEnd"/>
      <w:r w:rsidRPr="0034413E">
        <w:rPr>
          <w:color w:val="000000" w:themeColor="text1"/>
          <w:sz w:val="24"/>
          <w:szCs w:val="24"/>
        </w:rPr>
        <w:t xml:space="preserve"> </w:t>
      </w: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w:t>
      </w:r>
    </w:p>
    <w:p w14:paraId="1DA55EAB" w14:textId="77777777" w:rsidR="00353C00" w:rsidRPr="0034413E" w:rsidRDefault="00353C00" w:rsidP="0034413E">
      <w:pPr>
        <w:pStyle w:val="ListParagraph"/>
        <w:tabs>
          <w:tab w:val="left" w:pos="900"/>
        </w:tabs>
        <w:ind w:left="810" w:hanging="796"/>
        <w:jc w:val="both"/>
        <w:rPr>
          <w:color w:val="000000" w:themeColor="text1"/>
          <w:sz w:val="24"/>
          <w:szCs w:val="24"/>
        </w:rPr>
      </w:pPr>
    </w:p>
    <w:p w14:paraId="6C2D85CF" w14:textId="77777777" w:rsidR="008436EA" w:rsidRPr="0034413E" w:rsidRDefault="008436EA" w:rsidP="0034413E">
      <w:pPr>
        <w:pStyle w:val="ListParagraph"/>
        <w:ind w:left="0" w:firstLine="0"/>
        <w:jc w:val="center"/>
        <w:rPr>
          <w:b/>
          <w:color w:val="000000" w:themeColor="text1"/>
          <w:sz w:val="24"/>
          <w:szCs w:val="24"/>
        </w:rPr>
      </w:pPr>
      <w:r w:rsidRPr="0034413E">
        <w:rPr>
          <w:b/>
          <w:color w:val="000000" w:themeColor="text1"/>
          <w:sz w:val="24"/>
          <w:szCs w:val="24"/>
        </w:rPr>
        <w:t>METODE PENELITIAN</w:t>
      </w:r>
    </w:p>
    <w:p w14:paraId="29733F2D" w14:textId="77777777" w:rsidR="007168DB" w:rsidRPr="0034413E" w:rsidRDefault="00826D77" w:rsidP="0034413E">
      <w:pPr>
        <w:spacing w:after="0" w:line="240" w:lineRule="auto"/>
        <w:ind w:firstLine="567"/>
        <w:jc w:val="both"/>
        <w:rPr>
          <w:rFonts w:ascii="Times New Roman" w:hAnsi="Times New Roman"/>
          <w:color w:val="000000" w:themeColor="text1"/>
          <w:sz w:val="24"/>
          <w:szCs w:val="24"/>
        </w:rPr>
      </w:pPr>
      <w:proofErr w:type="spellStart"/>
      <w:r w:rsidRPr="0034413E">
        <w:rPr>
          <w:rFonts w:ascii="Times New Roman" w:hAnsi="Times New Roman"/>
          <w:color w:val="000000" w:themeColor="text1"/>
          <w:sz w:val="24"/>
          <w:szCs w:val="24"/>
        </w:rPr>
        <w:t>Penelitian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dilakukan</w:t>
      </w:r>
      <w:proofErr w:type="spellEnd"/>
      <w:r w:rsidRPr="0034413E">
        <w:rPr>
          <w:rFonts w:ascii="Times New Roman" w:hAnsi="Times New Roman"/>
          <w:color w:val="000000" w:themeColor="text1"/>
          <w:sz w:val="24"/>
          <w:szCs w:val="24"/>
        </w:rPr>
        <w:t xml:space="preserve"> pada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di</w:t>
      </w:r>
      <w:r w:rsidR="008436EA" w:rsidRPr="0034413E">
        <w:rPr>
          <w:rFonts w:ascii="Times New Roman" w:hAnsi="Times New Roman"/>
          <w:color w:val="000000" w:themeColor="text1"/>
          <w:sz w:val="24"/>
          <w:szCs w:val="24"/>
        </w:rPr>
        <w:t xml:space="preserve"> Bursa </w:t>
      </w:r>
      <w:proofErr w:type="spellStart"/>
      <w:r w:rsidR="008436EA" w:rsidRPr="0034413E">
        <w:rPr>
          <w:rFonts w:ascii="Times New Roman" w:hAnsi="Times New Roman"/>
          <w:color w:val="000000" w:themeColor="text1"/>
          <w:sz w:val="24"/>
          <w:szCs w:val="24"/>
        </w:rPr>
        <w:t>Efek</w:t>
      </w:r>
      <w:proofErr w:type="spellEnd"/>
      <w:r w:rsidR="008436EA" w:rsidRPr="0034413E">
        <w:rPr>
          <w:rFonts w:ascii="Times New Roman" w:hAnsi="Times New Roman"/>
          <w:color w:val="000000" w:themeColor="text1"/>
          <w:sz w:val="24"/>
          <w:szCs w:val="24"/>
        </w:rPr>
        <w:t xml:space="preserve"> Indonesia (BEI) </w:t>
      </w:r>
      <w:proofErr w:type="spellStart"/>
      <w:r w:rsidR="008436EA" w:rsidRPr="0034413E">
        <w:rPr>
          <w:rFonts w:ascii="Times New Roman" w:hAnsi="Times New Roman"/>
          <w:color w:val="000000" w:themeColor="text1"/>
          <w:sz w:val="24"/>
          <w:szCs w:val="24"/>
        </w:rPr>
        <w:t>dengan</w:t>
      </w:r>
      <w:proofErr w:type="spellEnd"/>
      <w:r w:rsidR="008436EA" w:rsidRPr="0034413E">
        <w:rPr>
          <w:rFonts w:ascii="Times New Roman" w:hAnsi="Times New Roman"/>
          <w:color w:val="000000" w:themeColor="text1"/>
          <w:sz w:val="24"/>
          <w:szCs w:val="24"/>
        </w:rPr>
        <w:t xml:space="preserve"> </w:t>
      </w:r>
      <w:proofErr w:type="spellStart"/>
      <w:r w:rsidR="008436EA" w:rsidRPr="0034413E">
        <w:rPr>
          <w:rFonts w:ascii="Times New Roman" w:hAnsi="Times New Roman"/>
          <w:color w:val="000000" w:themeColor="text1"/>
          <w:sz w:val="24"/>
          <w:szCs w:val="24"/>
        </w:rPr>
        <w:t>mengakses</w:t>
      </w:r>
      <w:proofErr w:type="spellEnd"/>
      <w:r w:rsidR="008436EA" w:rsidRPr="0034413E">
        <w:rPr>
          <w:rFonts w:ascii="Times New Roman" w:hAnsi="Times New Roman"/>
          <w:color w:val="000000" w:themeColor="text1"/>
          <w:sz w:val="24"/>
          <w:szCs w:val="24"/>
        </w:rPr>
        <w:t xml:space="preserve"> website </w:t>
      </w:r>
      <w:r w:rsidRPr="0034413E">
        <w:rPr>
          <w:rFonts w:ascii="Times New Roman" w:hAnsi="Times New Roman"/>
          <w:color w:val="000000" w:themeColor="text1"/>
          <w:sz w:val="24"/>
          <w:szCs w:val="24"/>
        </w:rPr>
        <w:t>BEI</w:t>
      </w:r>
      <w:r w:rsidR="008436EA" w:rsidRPr="0034413E">
        <w:rPr>
          <w:rFonts w:ascii="Times New Roman" w:hAnsi="Times New Roman"/>
          <w:color w:val="000000" w:themeColor="text1"/>
          <w:sz w:val="24"/>
          <w:szCs w:val="24"/>
        </w:rPr>
        <w:t xml:space="preserve">, </w:t>
      </w:r>
      <w:proofErr w:type="spellStart"/>
      <w:r w:rsidR="008436EA" w:rsidRPr="0034413E">
        <w:rPr>
          <w:rFonts w:ascii="Times New Roman" w:hAnsi="Times New Roman"/>
          <w:color w:val="000000" w:themeColor="text1"/>
          <w:sz w:val="24"/>
          <w:szCs w:val="24"/>
        </w:rPr>
        <w:t>yaitu</w:t>
      </w:r>
      <w:proofErr w:type="spellEnd"/>
      <w:r w:rsidR="008436EA" w:rsidRPr="0034413E">
        <w:rPr>
          <w:rFonts w:ascii="Times New Roman" w:hAnsi="Times New Roman"/>
          <w:color w:val="000000" w:themeColor="text1"/>
          <w:sz w:val="24"/>
          <w:szCs w:val="24"/>
        </w:rPr>
        <w:t xml:space="preserve"> </w:t>
      </w:r>
      <w:hyperlink r:id="rId11" w:history="1">
        <w:r w:rsidR="008436EA" w:rsidRPr="0034413E">
          <w:rPr>
            <w:rStyle w:val="Hyperlink"/>
            <w:rFonts w:ascii="Times New Roman" w:hAnsi="Times New Roman"/>
            <w:i/>
            <w:color w:val="000000" w:themeColor="text1"/>
            <w:sz w:val="24"/>
            <w:szCs w:val="24"/>
            <w:u w:val="none"/>
          </w:rPr>
          <w:t>www.idx.co.id</w:t>
        </w:r>
      </w:hyperlink>
      <w:r w:rsidR="008436EA"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Obyek</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penelitian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adalah</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profitabilitas</w:t>
      </w:r>
      <w:proofErr w:type="spellEnd"/>
      <w:r w:rsidRPr="0034413E">
        <w:rPr>
          <w:rFonts w:ascii="Times New Roman" w:hAnsi="Times New Roman"/>
          <w:color w:val="000000" w:themeColor="text1"/>
          <w:sz w:val="24"/>
          <w:szCs w:val="24"/>
        </w:rPr>
        <w:t xml:space="preserve">, </w:t>
      </w:r>
      <w:r w:rsidRPr="0034413E">
        <w:rPr>
          <w:rFonts w:ascii="Times New Roman" w:hAnsi="Times New Roman"/>
          <w:i/>
          <w:color w:val="000000" w:themeColor="text1"/>
          <w:sz w:val="24"/>
          <w:szCs w:val="24"/>
        </w:rPr>
        <w:t>leverage</w:t>
      </w:r>
      <w:r w:rsidRPr="0034413E">
        <w:rPr>
          <w:rFonts w:ascii="Times New Roman" w:hAnsi="Times New Roman"/>
          <w:color w:val="000000" w:themeColor="text1"/>
          <w:sz w:val="24"/>
          <w:szCs w:val="24"/>
        </w:rPr>
        <w:t xml:space="preserve">, </w:t>
      </w:r>
      <w:r w:rsidRPr="0034413E">
        <w:rPr>
          <w:rFonts w:ascii="Times New Roman" w:hAnsi="Times New Roman"/>
          <w:i/>
          <w:color w:val="000000" w:themeColor="text1"/>
          <w:sz w:val="24"/>
          <w:szCs w:val="24"/>
        </w:rPr>
        <w:t xml:space="preserve">economic value added, </w:t>
      </w:r>
      <w:r w:rsidRPr="0034413E">
        <w:rPr>
          <w:rFonts w:ascii="Times New Roman" w:hAnsi="Times New Roman"/>
          <w:color w:val="000000" w:themeColor="text1"/>
          <w:sz w:val="24"/>
          <w:szCs w:val="24"/>
        </w:rPr>
        <w:t xml:space="preserve">dan </w:t>
      </w:r>
      <w:proofErr w:type="spellStart"/>
      <w:r w:rsidRPr="0034413E">
        <w:rPr>
          <w:rFonts w:ascii="Times New Roman" w:hAnsi="Times New Roman"/>
          <w:color w:val="000000" w:themeColor="text1"/>
          <w:sz w:val="24"/>
          <w:szCs w:val="24"/>
        </w:rPr>
        <w:t>pertumbuhan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dimana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unsur-unsur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tersebut</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tertera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dalam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laporan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keuangan</w:t>
      </w:r>
      <w:proofErr w:type="spellEnd"/>
      <w:r w:rsidRPr="0034413E">
        <w:rPr>
          <w:rFonts w:ascii="Times New Roman" w:hAnsi="Times New Roman"/>
          <w:color w:val="000000" w:themeColor="text1"/>
          <w:sz w:val="24"/>
          <w:szCs w:val="24"/>
        </w:rPr>
        <w:t xml:space="preserve"> pada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terdaftar</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dalam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Indeks</w:t>
      </w:r>
      <w:proofErr w:type="spellEnd"/>
      <w:r w:rsidRPr="0034413E">
        <w:rPr>
          <w:rFonts w:ascii="Times New Roman" w:hAnsi="Times New Roman"/>
          <w:color w:val="000000" w:themeColor="text1"/>
          <w:sz w:val="24"/>
          <w:szCs w:val="24"/>
        </w:rPr>
        <w:t xml:space="preserve"> LQ45 di Bursa </w:t>
      </w:r>
      <w:proofErr w:type="spellStart"/>
      <w:r w:rsidRPr="0034413E">
        <w:rPr>
          <w:rFonts w:ascii="Times New Roman" w:hAnsi="Times New Roman"/>
          <w:color w:val="000000" w:themeColor="text1"/>
          <w:sz w:val="24"/>
          <w:szCs w:val="24"/>
        </w:rPr>
        <w:t>Efek</w:t>
      </w:r>
      <w:proofErr w:type="spellEnd"/>
      <w:r w:rsidRPr="0034413E">
        <w:rPr>
          <w:rFonts w:ascii="Times New Roman" w:hAnsi="Times New Roman"/>
          <w:color w:val="000000" w:themeColor="text1"/>
          <w:sz w:val="24"/>
          <w:szCs w:val="24"/>
        </w:rPr>
        <w:t xml:space="preserve"> Indonesia </w:t>
      </w:r>
      <w:proofErr w:type="spellStart"/>
      <w:r w:rsidRPr="0034413E">
        <w:rPr>
          <w:rFonts w:ascii="Times New Roman" w:hAnsi="Times New Roman"/>
          <w:color w:val="000000" w:themeColor="text1"/>
          <w:sz w:val="24"/>
          <w:szCs w:val="24"/>
        </w:rPr>
        <w:t>tahun</w:t>
      </w:r>
      <w:proofErr w:type="spellEnd"/>
      <w:r w:rsidRPr="0034413E">
        <w:rPr>
          <w:rFonts w:ascii="Times New Roman" w:hAnsi="Times New Roman"/>
          <w:color w:val="000000" w:themeColor="text1"/>
          <w:sz w:val="24"/>
          <w:szCs w:val="24"/>
        </w:rPr>
        <w:t xml:space="preserve"> 2016-2018. </w:t>
      </w:r>
      <w:proofErr w:type="spellStart"/>
      <w:r w:rsidRPr="0034413E">
        <w:rPr>
          <w:rFonts w:ascii="Times New Roman" w:hAnsi="Times New Roman"/>
          <w:color w:val="000000" w:themeColor="text1"/>
          <w:sz w:val="24"/>
          <w:szCs w:val="24"/>
        </w:rPr>
        <w:t>Variabel</w:t>
      </w:r>
      <w:proofErr w:type="spellEnd"/>
      <w:r w:rsidRPr="0034413E">
        <w:rPr>
          <w:rFonts w:ascii="Times New Roman" w:hAnsi="Times New Roman"/>
          <w:color w:val="000000" w:themeColor="text1"/>
          <w:sz w:val="24"/>
          <w:szCs w:val="24"/>
        </w:rPr>
        <w:t xml:space="preserve"> </w:t>
      </w:r>
      <w:proofErr w:type="spellStart"/>
      <w:r w:rsidR="00353C00" w:rsidRPr="0034413E">
        <w:rPr>
          <w:rFonts w:ascii="Times New Roman" w:hAnsi="Times New Roman"/>
          <w:color w:val="000000" w:themeColor="text1"/>
          <w:sz w:val="24"/>
          <w:szCs w:val="24"/>
        </w:rPr>
        <w:t>terikat</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dalam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penelitian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adalah</w:t>
      </w:r>
      <w:proofErr w:type="spellEnd"/>
      <w:r w:rsidRPr="0034413E">
        <w:rPr>
          <w:rFonts w:ascii="Times New Roman" w:hAnsi="Times New Roman"/>
          <w:color w:val="000000" w:themeColor="text1"/>
          <w:sz w:val="24"/>
          <w:szCs w:val="24"/>
        </w:rPr>
        <w:t xml:space="preserve"> Nilai Perusahaan (Y). </w:t>
      </w:r>
      <w:proofErr w:type="spellStart"/>
      <w:r w:rsidRPr="0034413E">
        <w:rPr>
          <w:rFonts w:ascii="Times New Roman" w:hAnsi="Times New Roman"/>
          <w:color w:val="000000" w:themeColor="text1"/>
          <w:sz w:val="24"/>
          <w:szCs w:val="24"/>
        </w:rPr>
        <w:t>Variabel</w:t>
      </w:r>
      <w:proofErr w:type="spellEnd"/>
      <w:r w:rsidRPr="0034413E">
        <w:rPr>
          <w:rFonts w:ascii="Times New Roman" w:hAnsi="Times New Roman"/>
          <w:color w:val="000000" w:themeColor="text1"/>
          <w:sz w:val="24"/>
          <w:szCs w:val="24"/>
        </w:rPr>
        <w:t xml:space="preserve"> </w:t>
      </w:r>
      <w:proofErr w:type="spellStart"/>
      <w:r w:rsidR="00353C00" w:rsidRPr="0034413E">
        <w:rPr>
          <w:rFonts w:ascii="Times New Roman" w:hAnsi="Times New Roman"/>
          <w:color w:val="000000" w:themeColor="text1"/>
          <w:sz w:val="24"/>
          <w:szCs w:val="24"/>
        </w:rPr>
        <w:t>bebas</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dalam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penelitian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adalah</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Profitabilitas</w:t>
      </w:r>
      <w:proofErr w:type="spellEnd"/>
      <w:r w:rsidRPr="0034413E">
        <w:rPr>
          <w:rFonts w:ascii="Times New Roman" w:hAnsi="Times New Roman"/>
          <w:color w:val="000000" w:themeColor="text1"/>
          <w:sz w:val="24"/>
          <w:szCs w:val="24"/>
        </w:rPr>
        <w:t xml:space="preserve"> (X1), </w:t>
      </w:r>
      <w:r w:rsidRPr="0034413E">
        <w:rPr>
          <w:rFonts w:ascii="Times New Roman" w:hAnsi="Times New Roman"/>
          <w:i/>
          <w:color w:val="000000" w:themeColor="text1"/>
          <w:sz w:val="24"/>
          <w:szCs w:val="24"/>
        </w:rPr>
        <w:t xml:space="preserve">Leverage </w:t>
      </w:r>
      <w:r w:rsidRPr="0034413E">
        <w:rPr>
          <w:rFonts w:ascii="Times New Roman" w:hAnsi="Times New Roman"/>
          <w:color w:val="000000" w:themeColor="text1"/>
          <w:sz w:val="24"/>
          <w:szCs w:val="24"/>
        </w:rPr>
        <w:t xml:space="preserve">(X2), </w:t>
      </w:r>
      <w:r w:rsidRPr="0034413E">
        <w:rPr>
          <w:rFonts w:ascii="Times New Roman" w:hAnsi="Times New Roman"/>
          <w:i/>
          <w:color w:val="000000" w:themeColor="text1"/>
          <w:sz w:val="24"/>
          <w:szCs w:val="24"/>
        </w:rPr>
        <w:t xml:space="preserve">Economic Value Added </w:t>
      </w:r>
      <w:r w:rsidRPr="0034413E">
        <w:rPr>
          <w:rFonts w:ascii="Times New Roman" w:hAnsi="Times New Roman"/>
          <w:color w:val="000000" w:themeColor="text1"/>
          <w:sz w:val="24"/>
          <w:szCs w:val="24"/>
        </w:rPr>
        <w:t>(X3)</w:t>
      </w:r>
      <w:r w:rsidRPr="0034413E">
        <w:rPr>
          <w:rFonts w:ascii="Times New Roman" w:hAnsi="Times New Roman"/>
          <w:i/>
          <w:color w:val="000000" w:themeColor="text1"/>
          <w:sz w:val="24"/>
          <w:szCs w:val="24"/>
        </w:rPr>
        <w:t xml:space="preserve">, </w:t>
      </w:r>
      <w:r w:rsidR="00B31386" w:rsidRPr="0034413E">
        <w:rPr>
          <w:rFonts w:ascii="Times New Roman" w:hAnsi="Times New Roman"/>
          <w:color w:val="000000" w:themeColor="text1"/>
          <w:sz w:val="24"/>
          <w:szCs w:val="24"/>
        </w:rPr>
        <w:t>d</w:t>
      </w:r>
      <w:r w:rsidRPr="0034413E">
        <w:rPr>
          <w:rFonts w:ascii="Times New Roman" w:hAnsi="Times New Roman"/>
          <w:color w:val="000000" w:themeColor="text1"/>
          <w:sz w:val="24"/>
          <w:szCs w:val="24"/>
        </w:rPr>
        <w:t xml:space="preserve">an </w:t>
      </w:r>
      <w:proofErr w:type="spellStart"/>
      <w:r w:rsidRPr="0034413E">
        <w:rPr>
          <w:rFonts w:ascii="Times New Roman" w:hAnsi="Times New Roman"/>
          <w:color w:val="000000" w:themeColor="text1"/>
          <w:sz w:val="24"/>
          <w:szCs w:val="24"/>
        </w:rPr>
        <w:t>Pertumbuhan</w:t>
      </w:r>
      <w:proofErr w:type="spellEnd"/>
      <w:r w:rsidRPr="0034413E">
        <w:rPr>
          <w:rFonts w:ascii="Times New Roman" w:hAnsi="Times New Roman"/>
          <w:color w:val="000000" w:themeColor="text1"/>
          <w:sz w:val="24"/>
          <w:szCs w:val="24"/>
        </w:rPr>
        <w:t xml:space="preserve"> Perusahaan (X4).</w:t>
      </w:r>
    </w:p>
    <w:p w14:paraId="454B6741" w14:textId="77777777" w:rsidR="00026C01" w:rsidRPr="0034413E" w:rsidRDefault="008436EA" w:rsidP="0034413E">
      <w:pPr>
        <w:spacing w:after="0" w:line="240" w:lineRule="auto"/>
        <w:ind w:firstLine="567"/>
        <w:jc w:val="both"/>
        <w:rPr>
          <w:rFonts w:ascii="Times New Roman" w:hAnsi="Times New Roman"/>
          <w:color w:val="000000" w:themeColor="text1"/>
          <w:sz w:val="24"/>
          <w:szCs w:val="24"/>
        </w:rPr>
      </w:pPr>
      <w:proofErr w:type="spellStart"/>
      <w:r w:rsidRPr="0034413E">
        <w:rPr>
          <w:rFonts w:ascii="Times New Roman" w:hAnsi="Times New Roman"/>
          <w:color w:val="000000" w:themeColor="text1"/>
          <w:sz w:val="24"/>
          <w:szCs w:val="24"/>
        </w:rPr>
        <w:t>Populasi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dalam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penelitian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adalah</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masuk</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dalam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Indeks</w:t>
      </w:r>
      <w:proofErr w:type="spellEnd"/>
      <w:r w:rsidRPr="0034413E">
        <w:rPr>
          <w:rFonts w:ascii="Times New Roman" w:hAnsi="Times New Roman"/>
          <w:color w:val="000000" w:themeColor="text1"/>
          <w:sz w:val="24"/>
          <w:szCs w:val="24"/>
        </w:rPr>
        <w:t xml:space="preserve"> LQ45 di </w:t>
      </w:r>
      <w:r w:rsidR="00026C01" w:rsidRPr="0034413E">
        <w:rPr>
          <w:rFonts w:ascii="Times New Roman" w:hAnsi="Times New Roman"/>
          <w:color w:val="000000" w:themeColor="text1"/>
          <w:sz w:val="24"/>
          <w:szCs w:val="24"/>
        </w:rPr>
        <w:t>BEI</w:t>
      </w:r>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selama</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tahun</w:t>
      </w:r>
      <w:proofErr w:type="spellEnd"/>
      <w:r w:rsidRPr="0034413E">
        <w:rPr>
          <w:rFonts w:ascii="Times New Roman" w:hAnsi="Times New Roman"/>
          <w:color w:val="000000" w:themeColor="text1"/>
          <w:sz w:val="24"/>
          <w:szCs w:val="24"/>
        </w:rPr>
        <w:t xml:space="preserve"> 2016-201</w:t>
      </w:r>
      <w:r w:rsidR="00026C01" w:rsidRPr="0034413E">
        <w:rPr>
          <w:rFonts w:ascii="Times New Roman" w:hAnsi="Times New Roman"/>
          <w:color w:val="000000" w:themeColor="text1"/>
          <w:sz w:val="24"/>
          <w:szCs w:val="24"/>
        </w:rPr>
        <w:t>8</w:t>
      </w:r>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berjumlah</w:t>
      </w:r>
      <w:proofErr w:type="spellEnd"/>
      <w:r w:rsidRPr="0034413E">
        <w:rPr>
          <w:rFonts w:ascii="Times New Roman" w:hAnsi="Times New Roman"/>
          <w:color w:val="000000" w:themeColor="text1"/>
          <w:sz w:val="24"/>
          <w:szCs w:val="24"/>
        </w:rPr>
        <w:t xml:space="preserve"> 34 </w:t>
      </w:r>
      <w:proofErr w:type="spellStart"/>
      <w:r w:rsidRPr="0034413E">
        <w:rPr>
          <w:rFonts w:ascii="Times New Roman" w:hAnsi="Times New Roman"/>
          <w:color w:val="000000" w:themeColor="text1"/>
          <w:sz w:val="24"/>
          <w:szCs w:val="24"/>
        </w:rPr>
        <w:t>perusahaan</w:t>
      </w:r>
      <w:proofErr w:type="spellEnd"/>
      <w:r w:rsidRPr="0034413E">
        <w:rPr>
          <w:rFonts w:ascii="Times New Roman" w:hAnsi="Times New Roman"/>
          <w:color w:val="000000" w:themeColor="text1"/>
          <w:sz w:val="24"/>
          <w:szCs w:val="24"/>
        </w:rPr>
        <w:t>.</w:t>
      </w:r>
      <w:r w:rsidR="00026C01" w:rsidRPr="0034413E">
        <w:rPr>
          <w:rFonts w:ascii="Times New Roman" w:hAnsi="Times New Roman"/>
          <w:color w:val="000000" w:themeColor="text1"/>
          <w:sz w:val="24"/>
          <w:szCs w:val="24"/>
        </w:rPr>
        <w:t xml:space="preserve"> </w:t>
      </w:r>
      <w:r w:rsidRPr="0034413E">
        <w:rPr>
          <w:rFonts w:ascii="Times New Roman" w:hAnsi="Times New Roman"/>
          <w:color w:val="000000" w:themeColor="text1"/>
          <w:sz w:val="24"/>
          <w:szCs w:val="24"/>
        </w:rPr>
        <w:t xml:space="preserve">Teknik </w:t>
      </w:r>
      <w:proofErr w:type="spellStart"/>
      <w:r w:rsidRPr="0034413E">
        <w:rPr>
          <w:rFonts w:ascii="Times New Roman" w:hAnsi="Times New Roman"/>
          <w:color w:val="000000" w:themeColor="text1"/>
          <w:sz w:val="24"/>
          <w:szCs w:val="24"/>
        </w:rPr>
        <w:t>pengambilan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sampel</w:t>
      </w:r>
      <w:proofErr w:type="spellEnd"/>
      <w:r w:rsidRPr="0034413E">
        <w:rPr>
          <w:rFonts w:ascii="Times New Roman" w:hAnsi="Times New Roman"/>
          <w:color w:val="000000" w:themeColor="text1"/>
          <w:sz w:val="24"/>
          <w:szCs w:val="24"/>
        </w:rPr>
        <w:t xml:space="preserve"> yang </w:t>
      </w:r>
      <w:proofErr w:type="spellStart"/>
      <w:r w:rsidRPr="0034413E">
        <w:rPr>
          <w:rFonts w:ascii="Times New Roman" w:hAnsi="Times New Roman"/>
          <w:color w:val="000000" w:themeColor="text1"/>
          <w:sz w:val="24"/>
          <w:szCs w:val="24"/>
        </w:rPr>
        <w:t>digunakan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dalam</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penelitian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ini</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adalah</w:t>
      </w:r>
      <w:proofErr w:type="spellEnd"/>
      <w:r w:rsidRPr="0034413E">
        <w:rPr>
          <w:rFonts w:ascii="Times New Roman" w:hAnsi="Times New Roman"/>
          <w:color w:val="000000" w:themeColor="text1"/>
          <w:sz w:val="24"/>
          <w:szCs w:val="24"/>
        </w:rPr>
        <w:t xml:space="preserve"> </w:t>
      </w:r>
      <w:r w:rsidRPr="0034413E">
        <w:rPr>
          <w:rFonts w:ascii="Times New Roman" w:hAnsi="Times New Roman"/>
          <w:i/>
          <w:color w:val="000000" w:themeColor="text1"/>
          <w:sz w:val="24"/>
          <w:szCs w:val="24"/>
        </w:rPr>
        <w:t>purposive sampling</w:t>
      </w:r>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yaitu</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teknik</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penentuan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sampel</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berdasarkan</w:t>
      </w:r>
      <w:proofErr w:type="spellEnd"/>
      <w:r w:rsidRPr="0034413E">
        <w:rPr>
          <w:rFonts w:ascii="Times New Roman" w:hAnsi="Times New Roman"/>
          <w:color w:val="000000" w:themeColor="text1"/>
          <w:sz w:val="24"/>
          <w:szCs w:val="24"/>
        </w:rPr>
        <w:t xml:space="preserve"> </w:t>
      </w:r>
      <w:proofErr w:type="spellStart"/>
      <w:r w:rsidRPr="0034413E">
        <w:rPr>
          <w:rFonts w:ascii="Times New Roman" w:hAnsi="Times New Roman"/>
          <w:color w:val="000000" w:themeColor="text1"/>
          <w:sz w:val="24"/>
          <w:szCs w:val="24"/>
        </w:rPr>
        <w:t>kriteria</w:t>
      </w:r>
      <w:proofErr w:type="spellEnd"/>
      <w:r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atau</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pertimbangan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tertentu</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Berdasarkan</w:t>
      </w:r>
      <w:proofErr w:type="spellEnd"/>
      <w:r w:rsidR="00026C01" w:rsidRPr="0034413E">
        <w:rPr>
          <w:rFonts w:ascii="Times New Roman" w:hAnsi="Times New Roman"/>
          <w:color w:val="000000" w:themeColor="text1"/>
          <w:sz w:val="24"/>
          <w:szCs w:val="24"/>
        </w:rPr>
        <w:t xml:space="preserve"> </w:t>
      </w:r>
      <w:proofErr w:type="spellStart"/>
      <w:r w:rsidR="004B387E" w:rsidRPr="0034413E">
        <w:rPr>
          <w:rFonts w:ascii="Times New Roman" w:hAnsi="Times New Roman"/>
          <w:color w:val="000000" w:themeColor="text1"/>
          <w:sz w:val="24"/>
          <w:szCs w:val="24"/>
        </w:rPr>
        <w:t>kriteria</w:t>
      </w:r>
      <w:proofErr w:type="spellEnd"/>
      <w:r w:rsidR="004B387E"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berikut</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ini</w:t>
      </w:r>
      <w:proofErr w:type="spellEnd"/>
      <w:r w:rsidR="00026C01" w:rsidRPr="0034413E">
        <w:rPr>
          <w:rFonts w:ascii="Times New Roman" w:hAnsi="Times New Roman"/>
          <w:color w:val="000000" w:themeColor="text1"/>
          <w:sz w:val="24"/>
          <w:szCs w:val="24"/>
        </w:rPr>
        <w:t xml:space="preserve">: Perusahaan yang </w:t>
      </w:r>
      <w:proofErr w:type="spellStart"/>
      <w:r w:rsidR="00026C01" w:rsidRPr="0034413E">
        <w:rPr>
          <w:rFonts w:ascii="Times New Roman" w:hAnsi="Times New Roman"/>
          <w:color w:val="000000" w:themeColor="text1"/>
          <w:sz w:val="24"/>
          <w:szCs w:val="24"/>
        </w:rPr>
        <w:t>terdaftar</w:t>
      </w:r>
      <w:proofErr w:type="spellEnd"/>
      <w:r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dalam</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Indeks</w:t>
      </w:r>
      <w:proofErr w:type="spellEnd"/>
      <w:r w:rsidR="00026C01" w:rsidRPr="0034413E">
        <w:rPr>
          <w:rFonts w:ascii="Times New Roman" w:hAnsi="Times New Roman"/>
          <w:color w:val="000000" w:themeColor="text1"/>
          <w:sz w:val="24"/>
          <w:szCs w:val="24"/>
        </w:rPr>
        <w:t xml:space="preserve"> LQ45 di Bursa </w:t>
      </w:r>
      <w:proofErr w:type="spellStart"/>
      <w:r w:rsidR="00026C01" w:rsidRPr="0034413E">
        <w:rPr>
          <w:rFonts w:ascii="Times New Roman" w:hAnsi="Times New Roman"/>
          <w:color w:val="000000" w:themeColor="text1"/>
          <w:sz w:val="24"/>
          <w:szCs w:val="24"/>
        </w:rPr>
        <w:t>Efek</w:t>
      </w:r>
      <w:proofErr w:type="spellEnd"/>
      <w:r w:rsidR="00026C01" w:rsidRPr="0034413E">
        <w:rPr>
          <w:rFonts w:ascii="Times New Roman" w:hAnsi="Times New Roman"/>
          <w:color w:val="000000" w:themeColor="text1"/>
          <w:sz w:val="24"/>
          <w:szCs w:val="24"/>
        </w:rPr>
        <w:t xml:space="preserve"> Indonesia </w:t>
      </w:r>
      <w:proofErr w:type="spellStart"/>
      <w:r w:rsidR="00026C01" w:rsidRPr="0034413E">
        <w:rPr>
          <w:rFonts w:ascii="Times New Roman" w:hAnsi="Times New Roman"/>
          <w:color w:val="000000" w:themeColor="text1"/>
          <w:sz w:val="24"/>
          <w:szCs w:val="24"/>
        </w:rPr>
        <w:t>berturut-turut</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selama</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tahun</w:t>
      </w:r>
      <w:proofErr w:type="spellEnd"/>
      <w:r w:rsidR="00026C01" w:rsidRPr="0034413E">
        <w:rPr>
          <w:rFonts w:ascii="Times New Roman" w:hAnsi="Times New Roman"/>
          <w:color w:val="000000" w:themeColor="text1"/>
          <w:sz w:val="24"/>
          <w:szCs w:val="24"/>
        </w:rPr>
        <w:t xml:space="preserve"> 2015-2018, Perusahaan yang </w:t>
      </w:r>
      <w:proofErr w:type="spellStart"/>
      <w:r w:rsidR="00026C01" w:rsidRPr="0034413E">
        <w:rPr>
          <w:rFonts w:ascii="Times New Roman" w:hAnsi="Times New Roman"/>
          <w:color w:val="000000" w:themeColor="text1"/>
          <w:sz w:val="24"/>
          <w:szCs w:val="24"/>
        </w:rPr>
        <w:t>mempublikasikan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laporan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keuangan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berturut-turut</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selama</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tahun</w:t>
      </w:r>
      <w:proofErr w:type="spellEnd"/>
      <w:r w:rsidR="00026C01" w:rsidRPr="0034413E">
        <w:rPr>
          <w:rFonts w:ascii="Times New Roman" w:hAnsi="Times New Roman"/>
          <w:color w:val="000000" w:themeColor="text1"/>
          <w:sz w:val="24"/>
          <w:szCs w:val="24"/>
        </w:rPr>
        <w:t xml:space="preserve"> 2015-2018, dan Perusahaan yang </w:t>
      </w:r>
      <w:proofErr w:type="spellStart"/>
      <w:r w:rsidR="00026C01" w:rsidRPr="0034413E">
        <w:rPr>
          <w:rFonts w:ascii="Times New Roman" w:hAnsi="Times New Roman"/>
          <w:color w:val="000000" w:themeColor="text1"/>
          <w:sz w:val="24"/>
          <w:szCs w:val="24"/>
        </w:rPr>
        <w:t>menyajikan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laporan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keuangan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dalam</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satuan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mata</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lastRenderedPageBreak/>
        <w:t>uang</w:t>
      </w:r>
      <w:proofErr w:type="spellEnd"/>
      <w:r w:rsidR="00026C01" w:rsidRPr="0034413E">
        <w:rPr>
          <w:rFonts w:ascii="Times New Roman" w:hAnsi="Times New Roman"/>
          <w:color w:val="000000" w:themeColor="text1"/>
          <w:sz w:val="24"/>
          <w:szCs w:val="24"/>
        </w:rPr>
        <w:t xml:space="preserve"> rupiah (</w:t>
      </w:r>
      <w:proofErr w:type="spellStart"/>
      <w:r w:rsidR="00026C01" w:rsidRPr="0034413E">
        <w:rPr>
          <w:rFonts w:ascii="Times New Roman" w:hAnsi="Times New Roman"/>
          <w:color w:val="000000" w:themeColor="text1"/>
          <w:sz w:val="24"/>
          <w:szCs w:val="24"/>
        </w:rPr>
        <w:t>Rp</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selama</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tahun</w:t>
      </w:r>
      <w:proofErr w:type="spellEnd"/>
      <w:r w:rsidR="00026C01" w:rsidRPr="0034413E">
        <w:rPr>
          <w:rFonts w:ascii="Times New Roman" w:hAnsi="Times New Roman"/>
          <w:color w:val="000000" w:themeColor="text1"/>
          <w:sz w:val="24"/>
          <w:szCs w:val="24"/>
        </w:rPr>
        <w:t xml:space="preserve"> 2015-2018. </w:t>
      </w:r>
      <w:proofErr w:type="spellStart"/>
      <w:r w:rsidR="00026C01" w:rsidRPr="0034413E">
        <w:rPr>
          <w:rFonts w:ascii="Times New Roman" w:hAnsi="Times New Roman"/>
          <w:color w:val="000000" w:themeColor="text1"/>
          <w:sz w:val="24"/>
          <w:szCs w:val="24"/>
        </w:rPr>
        <w:t>Berdasarkan</w:t>
      </w:r>
      <w:proofErr w:type="spellEnd"/>
      <w:r w:rsidR="00026C01" w:rsidRPr="0034413E">
        <w:rPr>
          <w:rFonts w:ascii="Times New Roman" w:hAnsi="Times New Roman"/>
          <w:color w:val="000000" w:themeColor="text1"/>
          <w:sz w:val="24"/>
          <w:szCs w:val="24"/>
        </w:rPr>
        <w:t xml:space="preserve"> </w:t>
      </w:r>
      <w:proofErr w:type="spellStart"/>
      <w:r w:rsidR="00DF457A" w:rsidRPr="0034413E">
        <w:rPr>
          <w:rFonts w:ascii="Times New Roman" w:hAnsi="Times New Roman"/>
          <w:color w:val="000000" w:themeColor="text1"/>
          <w:sz w:val="24"/>
          <w:szCs w:val="24"/>
        </w:rPr>
        <w:t>k</w:t>
      </w:r>
      <w:r w:rsidR="00026C01" w:rsidRPr="0034413E">
        <w:rPr>
          <w:rFonts w:ascii="Times New Roman" w:hAnsi="Times New Roman"/>
          <w:color w:val="000000" w:themeColor="text1"/>
          <w:sz w:val="24"/>
          <w:szCs w:val="24"/>
        </w:rPr>
        <w:t>riteria</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tersebut</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dapat</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diketahui</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bahwa</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jumlah</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sampel</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dalam</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penelitian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ini</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sebanyak</w:t>
      </w:r>
      <w:proofErr w:type="spellEnd"/>
      <w:r w:rsidR="00026C01" w:rsidRPr="0034413E">
        <w:rPr>
          <w:rFonts w:ascii="Times New Roman" w:hAnsi="Times New Roman"/>
          <w:color w:val="000000" w:themeColor="text1"/>
          <w:sz w:val="24"/>
          <w:szCs w:val="24"/>
        </w:rPr>
        <w:t xml:space="preserve"> 28 </w:t>
      </w:r>
      <w:proofErr w:type="spellStart"/>
      <w:r w:rsidR="00026C01" w:rsidRPr="0034413E">
        <w:rPr>
          <w:rFonts w:ascii="Times New Roman" w:hAnsi="Times New Roman"/>
          <w:color w:val="000000" w:themeColor="text1"/>
          <w:sz w:val="24"/>
          <w:szCs w:val="24"/>
        </w:rPr>
        <w:t>perusahaan</w:t>
      </w:r>
      <w:proofErr w:type="spellEnd"/>
      <w:r w:rsidR="00026C01" w:rsidRPr="0034413E">
        <w:rPr>
          <w:rFonts w:ascii="Times New Roman" w:hAnsi="Times New Roman"/>
          <w:color w:val="000000" w:themeColor="text1"/>
          <w:sz w:val="24"/>
          <w:szCs w:val="24"/>
        </w:rPr>
        <w:t xml:space="preserve">. Oleh </w:t>
      </w:r>
      <w:proofErr w:type="spellStart"/>
      <w:r w:rsidR="00026C01" w:rsidRPr="0034413E">
        <w:rPr>
          <w:rFonts w:ascii="Times New Roman" w:hAnsi="Times New Roman"/>
          <w:color w:val="000000" w:themeColor="text1"/>
          <w:sz w:val="24"/>
          <w:szCs w:val="24"/>
        </w:rPr>
        <w:t>karena</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itu</w:t>
      </w:r>
      <w:proofErr w:type="spellEnd"/>
      <w:r w:rsidR="00026C01" w:rsidRPr="0034413E">
        <w:rPr>
          <w:rFonts w:ascii="Times New Roman" w:hAnsi="Times New Roman"/>
          <w:color w:val="000000" w:themeColor="text1"/>
          <w:sz w:val="24"/>
          <w:szCs w:val="24"/>
        </w:rPr>
        <w:t xml:space="preserve">, total </w:t>
      </w:r>
      <w:proofErr w:type="spellStart"/>
      <w:r w:rsidR="00026C01" w:rsidRPr="0034413E">
        <w:rPr>
          <w:rFonts w:ascii="Times New Roman" w:hAnsi="Times New Roman"/>
          <w:color w:val="000000" w:themeColor="text1"/>
          <w:sz w:val="24"/>
          <w:szCs w:val="24"/>
        </w:rPr>
        <w:t>sampel</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amatan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selama</w:t>
      </w:r>
      <w:proofErr w:type="spellEnd"/>
      <w:r w:rsidR="00026C01" w:rsidRPr="0034413E">
        <w:rPr>
          <w:rFonts w:ascii="Times New Roman" w:hAnsi="Times New Roman"/>
          <w:color w:val="000000" w:themeColor="text1"/>
          <w:sz w:val="24"/>
          <w:szCs w:val="24"/>
        </w:rPr>
        <w:t xml:space="preserve"> 3 </w:t>
      </w:r>
      <w:proofErr w:type="spellStart"/>
      <w:r w:rsidR="00026C01" w:rsidRPr="0034413E">
        <w:rPr>
          <w:rFonts w:ascii="Times New Roman" w:hAnsi="Times New Roman"/>
          <w:color w:val="000000" w:themeColor="text1"/>
          <w:sz w:val="24"/>
          <w:szCs w:val="24"/>
        </w:rPr>
        <w:t>tahun</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adalah</w:t>
      </w:r>
      <w:proofErr w:type="spellEnd"/>
      <w:r w:rsidR="00026C01" w:rsidRPr="0034413E">
        <w:rPr>
          <w:rFonts w:ascii="Times New Roman" w:hAnsi="Times New Roman"/>
          <w:color w:val="000000" w:themeColor="text1"/>
          <w:sz w:val="24"/>
          <w:szCs w:val="24"/>
        </w:rPr>
        <w:t xml:space="preserve"> </w:t>
      </w:r>
      <w:proofErr w:type="spellStart"/>
      <w:r w:rsidR="00026C01" w:rsidRPr="0034413E">
        <w:rPr>
          <w:rFonts w:ascii="Times New Roman" w:hAnsi="Times New Roman"/>
          <w:color w:val="000000" w:themeColor="text1"/>
          <w:sz w:val="24"/>
          <w:szCs w:val="24"/>
        </w:rPr>
        <w:t>sebanyak</w:t>
      </w:r>
      <w:proofErr w:type="spellEnd"/>
      <w:r w:rsidR="00026C01" w:rsidRPr="0034413E">
        <w:rPr>
          <w:rFonts w:ascii="Times New Roman" w:hAnsi="Times New Roman"/>
          <w:color w:val="000000" w:themeColor="text1"/>
          <w:sz w:val="24"/>
          <w:szCs w:val="24"/>
        </w:rPr>
        <w:t xml:space="preserve"> 84 data.</w:t>
      </w:r>
    </w:p>
    <w:p w14:paraId="78C51482" w14:textId="77777777" w:rsidR="00536A9D" w:rsidRPr="0034413E" w:rsidRDefault="00536A9D" w:rsidP="0034413E">
      <w:pPr>
        <w:spacing w:after="0" w:line="240" w:lineRule="auto"/>
        <w:rPr>
          <w:rFonts w:ascii="Times New Roman" w:hAnsi="Times New Roman"/>
          <w:b/>
          <w:color w:val="000000" w:themeColor="text1"/>
          <w:sz w:val="24"/>
          <w:szCs w:val="24"/>
        </w:rPr>
      </w:pPr>
    </w:p>
    <w:p w14:paraId="3BB0AEA5" w14:textId="77777777" w:rsidR="008436EA" w:rsidRPr="0034413E" w:rsidRDefault="008436EA" w:rsidP="0034413E">
      <w:pPr>
        <w:pStyle w:val="ListParagraph"/>
        <w:ind w:left="0" w:firstLine="0"/>
        <w:jc w:val="center"/>
        <w:rPr>
          <w:b/>
          <w:color w:val="000000" w:themeColor="text1"/>
          <w:sz w:val="24"/>
          <w:szCs w:val="24"/>
        </w:rPr>
      </w:pPr>
      <w:r w:rsidRPr="0034413E">
        <w:rPr>
          <w:b/>
          <w:color w:val="000000" w:themeColor="text1"/>
          <w:sz w:val="24"/>
          <w:szCs w:val="24"/>
        </w:rPr>
        <w:t>HASIL</w:t>
      </w:r>
      <w:r w:rsidR="0034413E">
        <w:rPr>
          <w:b/>
          <w:color w:val="000000" w:themeColor="text1"/>
          <w:sz w:val="24"/>
          <w:szCs w:val="24"/>
        </w:rPr>
        <w:t xml:space="preserve"> PENELITIAN</w:t>
      </w:r>
      <w:r w:rsidRPr="0034413E">
        <w:rPr>
          <w:b/>
          <w:color w:val="000000" w:themeColor="text1"/>
          <w:sz w:val="24"/>
          <w:szCs w:val="24"/>
        </w:rPr>
        <w:t xml:space="preserve"> DAN PEMBAHASAN</w:t>
      </w:r>
    </w:p>
    <w:p w14:paraId="0428CDAE" w14:textId="77777777" w:rsidR="008436EA" w:rsidRPr="0034413E" w:rsidRDefault="008436EA" w:rsidP="0034413E">
      <w:pPr>
        <w:pStyle w:val="ListParagraph"/>
        <w:ind w:left="90" w:firstLine="0"/>
        <w:jc w:val="both"/>
        <w:rPr>
          <w:b/>
          <w:color w:val="000000" w:themeColor="text1"/>
          <w:sz w:val="24"/>
          <w:szCs w:val="24"/>
        </w:rPr>
      </w:pPr>
      <w:proofErr w:type="spellStart"/>
      <w:r w:rsidRPr="0034413E">
        <w:rPr>
          <w:b/>
          <w:color w:val="000000" w:themeColor="text1"/>
          <w:sz w:val="24"/>
          <w:szCs w:val="24"/>
        </w:rPr>
        <w:t>Analisis</w:t>
      </w:r>
      <w:proofErr w:type="spellEnd"/>
      <w:r w:rsidRPr="0034413E">
        <w:rPr>
          <w:b/>
          <w:color w:val="000000" w:themeColor="text1"/>
          <w:sz w:val="24"/>
          <w:szCs w:val="24"/>
        </w:rPr>
        <w:t xml:space="preserve"> </w:t>
      </w:r>
      <w:proofErr w:type="spellStart"/>
      <w:r w:rsidRPr="0034413E">
        <w:rPr>
          <w:b/>
          <w:color w:val="000000" w:themeColor="text1"/>
          <w:sz w:val="24"/>
          <w:szCs w:val="24"/>
        </w:rPr>
        <w:t>Regresi</w:t>
      </w:r>
      <w:proofErr w:type="spellEnd"/>
      <w:r w:rsidRPr="0034413E">
        <w:rPr>
          <w:b/>
          <w:color w:val="000000" w:themeColor="text1"/>
          <w:sz w:val="24"/>
          <w:szCs w:val="24"/>
        </w:rPr>
        <w:t xml:space="preserve"> Linier </w:t>
      </w:r>
      <w:proofErr w:type="spellStart"/>
      <w:r w:rsidRPr="0034413E">
        <w:rPr>
          <w:b/>
          <w:color w:val="000000" w:themeColor="text1"/>
          <w:sz w:val="24"/>
          <w:szCs w:val="24"/>
        </w:rPr>
        <w:t>Berganda</w:t>
      </w:r>
      <w:proofErr w:type="spellEnd"/>
    </w:p>
    <w:p w14:paraId="2C67489B" w14:textId="77777777" w:rsidR="00FF7D76" w:rsidRPr="0034413E" w:rsidRDefault="002E1EE1" w:rsidP="0034413E">
      <w:pPr>
        <w:pStyle w:val="ListParagraph"/>
        <w:ind w:left="360" w:firstLine="360"/>
        <w:jc w:val="both"/>
        <w:rPr>
          <w:color w:val="000000" w:themeColor="text1"/>
          <w:sz w:val="24"/>
          <w:szCs w:val="24"/>
        </w:rPr>
      </w:pPr>
      <w:proofErr w:type="spellStart"/>
      <w:r w:rsidRPr="0034413E">
        <w:rPr>
          <w:color w:val="000000" w:themeColor="text1"/>
          <w:sz w:val="24"/>
          <w:szCs w:val="24"/>
        </w:rPr>
        <w:t>Metode</w:t>
      </w:r>
      <w:proofErr w:type="spellEnd"/>
      <w:r w:rsidRPr="0034413E">
        <w:rPr>
          <w:color w:val="000000" w:themeColor="text1"/>
          <w:sz w:val="24"/>
          <w:szCs w:val="24"/>
        </w:rPr>
        <w:t xml:space="preserve"> </w:t>
      </w:r>
      <w:proofErr w:type="spellStart"/>
      <w:r w:rsidRPr="0034413E">
        <w:rPr>
          <w:color w:val="000000" w:themeColor="text1"/>
          <w:sz w:val="24"/>
          <w:szCs w:val="24"/>
        </w:rPr>
        <w:t>analisis</w:t>
      </w:r>
      <w:proofErr w:type="spellEnd"/>
      <w:r w:rsidRPr="0034413E">
        <w:rPr>
          <w:color w:val="000000" w:themeColor="text1"/>
          <w:sz w:val="24"/>
          <w:szCs w:val="24"/>
        </w:rPr>
        <w:t xml:space="preserve"> </w:t>
      </w:r>
      <w:proofErr w:type="spellStart"/>
      <w:r w:rsidRPr="0034413E">
        <w:rPr>
          <w:color w:val="000000" w:themeColor="text1"/>
          <w:sz w:val="24"/>
          <w:szCs w:val="24"/>
        </w:rPr>
        <w:t>regresi</w:t>
      </w:r>
      <w:proofErr w:type="spellEnd"/>
      <w:r w:rsidRPr="0034413E">
        <w:rPr>
          <w:color w:val="000000" w:themeColor="text1"/>
          <w:sz w:val="24"/>
          <w:szCs w:val="24"/>
        </w:rPr>
        <w:t xml:space="preserve"> linier </w:t>
      </w:r>
      <w:proofErr w:type="spellStart"/>
      <w:r w:rsidRPr="0034413E">
        <w:rPr>
          <w:color w:val="000000" w:themeColor="text1"/>
          <w:sz w:val="24"/>
          <w:szCs w:val="24"/>
        </w:rPr>
        <w:t>berganda</w:t>
      </w:r>
      <w:proofErr w:type="spellEnd"/>
      <w:r w:rsidRPr="0034413E">
        <w:rPr>
          <w:color w:val="000000" w:themeColor="text1"/>
          <w:sz w:val="24"/>
          <w:szCs w:val="24"/>
        </w:rPr>
        <w:t xml:space="preserve"> </w:t>
      </w:r>
      <w:proofErr w:type="spellStart"/>
      <w:r w:rsidRPr="0034413E">
        <w:rPr>
          <w:color w:val="000000" w:themeColor="text1"/>
          <w:sz w:val="24"/>
          <w:szCs w:val="24"/>
        </w:rPr>
        <w:t>yaitu</w:t>
      </w:r>
      <w:proofErr w:type="spellEnd"/>
      <w:r w:rsidRPr="0034413E">
        <w:rPr>
          <w:color w:val="000000" w:themeColor="text1"/>
          <w:sz w:val="24"/>
          <w:szCs w:val="24"/>
        </w:rPr>
        <w:t xml:space="preserve"> </w:t>
      </w:r>
      <w:proofErr w:type="spellStart"/>
      <w:r w:rsidRPr="0034413E">
        <w:rPr>
          <w:color w:val="000000" w:themeColor="text1"/>
          <w:sz w:val="24"/>
          <w:szCs w:val="24"/>
        </w:rPr>
        <w:t>metode</w:t>
      </w:r>
      <w:proofErr w:type="spellEnd"/>
      <w:r w:rsidRPr="0034413E">
        <w:rPr>
          <w:color w:val="000000" w:themeColor="text1"/>
          <w:sz w:val="24"/>
          <w:szCs w:val="24"/>
        </w:rPr>
        <w:t xml:space="preserve"> </w:t>
      </w:r>
      <w:proofErr w:type="spellStart"/>
      <w:r w:rsidRPr="0034413E">
        <w:rPr>
          <w:color w:val="000000" w:themeColor="text1"/>
          <w:sz w:val="24"/>
          <w:szCs w:val="24"/>
        </w:rPr>
        <w:t>statistik</w:t>
      </w:r>
      <w:proofErr w:type="spellEnd"/>
      <w:r w:rsidRPr="0034413E">
        <w:rPr>
          <w:color w:val="000000" w:themeColor="text1"/>
          <w:sz w:val="24"/>
          <w:szCs w:val="24"/>
        </w:rPr>
        <w:t xml:space="preserve"> </w:t>
      </w:r>
      <w:proofErr w:type="spellStart"/>
      <w:r w:rsidRPr="0034413E">
        <w:rPr>
          <w:color w:val="000000" w:themeColor="text1"/>
          <w:sz w:val="24"/>
          <w:szCs w:val="24"/>
        </w:rPr>
        <w:t>untuk</w:t>
      </w:r>
      <w:proofErr w:type="spellEnd"/>
      <w:r w:rsidRPr="0034413E">
        <w:rPr>
          <w:color w:val="000000" w:themeColor="text1"/>
          <w:sz w:val="24"/>
          <w:szCs w:val="24"/>
        </w:rPr>
        <w:t xml:space="preserve"> </w:t>
      </w:r>
      <w:proofErr w:type="spellStart"/>
      <w:r w:rsidRPr="0034413E">
        <w:rPr>
          <w:color w:val="000000" w:themeColor="text1"/>
          <w:sz w:val="24"/>
          <w:szCs w:val="24"/>
        </w:rPr>
        <w:t>menguji</w:t>
      </w:r>
      <w:proofErr w:type="spellEnd"/>
      <w:r w:rsidRPr="0034413E">
        <w:rPr>
          <w:color w:val="000000" w:themeColor="text1"/>
          <w:sz w:val="24"/>
          <w:szCs w:val="24"/>
        </w:rPr>
        <w:t xml:space="preserve"> </w:t>
      </w:r>
      <w:proofErr w:type="spellStart"/>
      <w:r w:rsidRPr="0034413E">
        <w:rPr>
          <w:color w:val="000000" w:themeColor="text1"/>
          <w:sz w:val="24"/>
          <w:szCs w:val="24"/>
        </w:rPr>
        <w:t>hubungan</w:t>
      </w:r>
      <w:proofErr w:type="spellEnd"/>
      <w:r w:rsidRPr="0034413E">
        <w:rPr>
          <w:color w:val="000000" w:themeColor="text1"/>
          <w:sz w:val="24"/>
          <w:szCs w:val="24"/>
        </w:rPr>
        <w:t xml:space="preserve"> </w:t>
      </w:r>
      <w:proofErr w:type="spellStart"/>
      <w:r w:rsidRPr="0034413E">
        <w:rPr>
          <w:color w:val="000000" w:themeColor="text1"/>
          <w:sz w:val="24"/>
          <w:szCs w:val="24"/>
        </w:rPr>
        <w:t>antara</w:t>
      </w:r>
      <w:proofErr w:type="spellEnd"/>
      <w:r w:rsidRPr="0034413E">
        <w:rPr>
          <w:color w:val="000000" w:themeColor="text1"/>
          <w:sz w:val="24"/>
          <w:szCs w:val="24"/>
        </w:rPr>
        <w:t xml:space="preserve"> </w:t>
      </w:r>
      <w:proofErr w:type="spellStart"/>
      <w:r w:rsidRPr="0034413E">
        <w:rPr>
          <w:color w:val="000000" w:themeColor="text1"/>
          <w:sz w:val="24"/>
          <w:szCs w:val="24"/>
        </w:rPr>
        <w:t>beberapa</w:t>
      </w:r>
      <w:proofErr w:type="spellEnd"/>
      <w:r w:rsidRPr="0034413E">
        <w:rPr>
          <w:color w:val="000000" w:themeColor="text1"/>
          <w:sz w:val="24"/>
          <w:szCs w:val="24"/>
        </w:rPr>
        <w:t xml:space="preserve"> </w:t>
      </w:r>
      <w:proofErr w:type="spellStart"/>
      <w:r w:rsidRPr="0034413E">
        <w:rPr>
          <w:color w:val="000000" w:themeColor="text1"/>
          <w:sz w:val="24"/>
          <w:szCs w:val="24"/>
        </w:rPr>
        <w:t>variabel</w:t>
      </w:r>
      <w:proofErr w:type="spellEnd"/>
      <w:r w:rsidRPr="0034413E">
        <w:rPr>
          <w:color w:val="000000" w:themeColor="text1"/>
          <w:sz w:val="24"/>
          <w:szCs w:val="24"/>
        </w:rPr>
        <w:t xml:space="preserve"> </w:t>
      </w:r>
      <w:proofErr w:type="spellStart"/>
      <w:r w:rsidRPr="0034413E">
        <w:rPr>
          <w:color w:val="000000" w:themeColor="text1"/>
          <w:sz w:val="24"/>
          <w:szCs w:val="24"/>
        </w:rPr>
        <w:t>bebas</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satu</w:t>
      </w:r>
      <w:proofErr w:type="spellEnd"/>
      <w:r w:rsidRPr="0034413E">
        <w:rPr>
          <w:color w:val="000000" w:themeColor="text1"/>
          <w:sz w:val="24"/>
          <w:szCs w:val="24"/>
        </w:rPr>
        <w:t xml:space="preserve"> </w:t>
      </w:r>
      <w:proofErr w:type="spellStart"/>
      <w:r w:rsidRPr="0034413E">
        <w:rPr>
          <w:color w:val="000000" w:themeColor="text1"/>
          <w:sz w:val="24"/>
          <w:szCs w:val="24"/>
        </w:rPr>
        <w:t>variabel</w:t>
      </w:r>
      <w:proofErr w:type="spellEnd"/>
      <w:r w:rsidRPr="0034413E">
        <w:rPr>
          <w:color w:val="000000" w:themeColor="text1"/>
          <w:sz w:val="24"/>
          <w:szCs w:val="24"/>
        </w:rPr>
        <w:t xml:space="preserve"> </w:t>
      </w:r>
      <w:proofErr w:type="spellStart"/>
      <w:r w:rsidRPr="0034413E">
        <w:rPr>
          <w:color w:val="000000" w:themeColor="text1"/>
          <w:sz w:val="24"/>
          <w:szCs w:val="24"/>
        </w:rPr>
        <w:t>terikat</w:t>
      </w:r>
      <w:proofErr w:type="spellEnd"/>
      <w:r w:rsidRPr="0034413E">
        <w:rPr>
          <w:color w:val="000000" w:themeColor="text1"/>
          <w:sz w:val="24"/>
          <w:szCs w:val="24"/>
        </w:rPr>
        <w:t>.</w:t>
      </w:r>
    </w:p>
    <w:p w14:paraId="11592539" w14:textId="77777777" w:rsidR="008436EA" w:rsidRPr="0034413E" w:rsidRDefault="008436EA" w:rsidP="0034413E">
      <w:pPr>
        <w:pStyle w:val="NormalWeb"/>
        <w:spacing w:before="0" w:beforeAutospacing="0" w:after="0" w:afterAutospacing="0"/>
        <w:jc w:val="center"/>
        <w:rPr>
          <w:b/>
          <w:color w:val="000000" w:themeColor="text1"/>
        </w:rPr>
      </w:pPr>
      <w:proofErr w:type="spellStart"/>
      <w:proofErr w:type="gramStart"/>
      <w:r w:rsidRPr="0034413E">
        <w:rPr>
          <w:b/>
          <w:color w:val="000000" w:themeColor="text1"/>
        </w:rPr>
        <w:t>Tabel</w:t>
      </w:r>
      <w:proofErr w:type="spellEnd"/>
      <w:r w:rsidRPr="0034413E">
        <w:rPr>
          <w:b/>
          <w:color w:val="000000" w:themeColor="text1"/>
        </w:rPr>
        <w:t xml:space="preserve">  </w:t>
      </w:r>
      <w:r w:rsidR="0034413E">
        <w:rPr>
          <w:b/>
          <w:color w:val="000000" w:themeColor="text1"/>
        </w:rPr>
        <w:t>1</w:t>
      </w:r>
      <w:proofErr w:type="gramEnd"/>
    </w:p>
    <w:p w14:paraId="23F5B70D" w14:textId="77777777" w:rsidR="008436EA" w:rsidRPr="0034413E" w:rsidRDefault="008436EA" w:rsidP="0034413E">
      <w:pPr>
        <w:pStyle w:val="NormalWeb"/>
        <w:spacing w:before="0" w:beforeAutospacing="0" w:after="0" w:afterAutospacing="0"/>
        <w:jc w:val="center"/>
        <w:rPr>
          <w:b/>
          <w:color w:val="000000" w:themeColor="text1"/>
        </w:rPr>
      </w:pPr>
      <w:r w:rsidRPr="0034413E">
        <w:rPr>
          <w:b/>
          <w:color w:val="000000" w:themeColor="text1"/>
        </w:rPr>
        <w:t xml:space="preserve">Hasil </w:t>
      </w:r>
      <w:proofErr w:type="spellStart"/>
      <w:r w:rsidRPr="0034413E">
        <w:rPr>
          <w:b/>
          <w:color w:val="000000" w:themeColor="text1"/>
        </w:rPr>
        <w:t>Analisis</w:t>
      </w:r>
      <w:proofErr w:type="spellEnd"/>
      <w:r w:rsidRPr="0034413E">
        <w:rPr>
          <w:b/>
          <w:color w:val="000000" w:themeColor="text1"/>
        </w:rPr>
        <w:t xml:space="preserve"> Multiple Regressions</w:t>
      </w:r>
    </w:p>
    <w:p w14:paraId="247C422B" w14:textId="77777777" w:rsidR="008436EA" w:rsidRPr="0034413E" w:rsidRDefault="008436EA" w:rsidP="0034413E">
      <w:pPr>
        <w:pStyle w:val="NormalWeb"/>
        <w:spacing w:before="0" w:beforeAutospacing="0" w:after="0" w:afterAutospacing="0"/>
        <w:jc w:val="center"/>
        <w:rPr>
          <w:i/>
          <w:color w:val="000000" w:themeColor="text1"/>
        </w:rPr>
      </w:pPr>
      <w:r w:rsidRPr="0034413E">
        <w:rPr>
          <w:b/>
          <w:noProof/>
          <w:color w:val="000000" w:themeColor="text1"/>
        </w:rPr>
        <w:drawing>
          <wp:inline distT="0" distB="0" distL="0" distR="0" wp14:anchorId="64F64E2E" wp14:editId="582218AB">
            <wp:extent cx="2405173" cy="1424763"/>
            <wp:effectExtent l="1905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1308" t="4113" b="13213"/>
                    <a:stretch>
                      <a:fillRect/>
                    </a:stretch>
                  </pic:blipFill>
                  <pic:spPr bwMode="auto">
                    <a:xfrm>
                      <a:off x="0" y="0"/>
                      <a:ext cx="2428923" cy="1438832"/>
                    </a:xfrm>
                    <a:prstGeom prst="rect">
                      <a:avLst/>
                    </a:prstGeom>
                    <a:noFill/>
                    <a:ln>
                      <a:noFill/>
                    </a:ln>
                  </pic:spPr>
                </pic:pic>
              </a:graphicData>
            </a:graphic>
          </wp:inline>
        </w:drawing>
      </w:r>
    </w:p>
    <w:p w14:paraId="4E033A4C" w14:textId="77777777" w:rsidR="008436EA" w:rsidRPr="0034413E" w:rsidRDefault="008436EA" w:rsidP="0034413E">
      <w:pPr>
        <w:pStyle w:val="NormalWeb"/>
        <w:tabs>
          <w:tab w:val="left" w:pos="284"/>
        </w:tabs>
        <w:spacing w:before="0" w:beforeAutospacing="0" w:after="0" w:afterAutospacing="0"/>
        <w:jc w:val="both"/>
        <w:rPr>
          <w:color w:val="000000" w:themeColor="text1"/>
        </w:rPr>
      </w:pPr>
      <w:r w:rsidRPr="0034413E">
        <w:rPr>
          <w:color w:val="000000" w:themeColor="text1"/>
        </w:rPr>
        <w:tab/>
      </w:r>
      <w:proofErr w:type="spellStart"/>
      <w:proofErr w:type="gramStart"/>
      <w:r w:rsidRPr="0034413E">
        <w:rPr>
          <w:color w:val="000000" w:themeColor="text1"/>
        </w:rPr>
        <w:t>Sumber</w:t>
      </w:r>
      <w:proofErr w:type="spellEnd"/>
      <w:r w:rsidRPr="0034413E">
        <w:rPr>
          <w:color w:val="000000" w:themeColor="text1"/>
        </w:rPr>
        <w:t xml:space="preserve"> :</w:t>
      </w:r>
      <w:proofErr w:type="gramEnd"/>
      <w:r w:rsidRPr="0034413E">
        <w:rPr>
          <w:color w:val="000000" w:themeColor="text1"/>
        </w:rPr>
        <w:t xml:space="preserve"> Data </w:t>
      </w:r>
      <w:proofErr w:type="spellStart"/>
      <w:r w:rsidRPr="0034413E">
        <w:rPr>
          <w:color w:val="000000" w:themeColor="text1"/>
        </w:rPr>
        <w:t>diolah</w:t>
      </w:r>
      <w:proofErr w:type="spellEnd"/>
      <w:r w:rsidRPr="0034413E">
        <w:rPr>
          <w:color w:val="000000" w:themeColor="text1"/>
        </w:rPr>
        <w:t xml:space="preserve"> (2019)</w:t>
      </w:r>
    </w:p>
    <w:p w14:paraId="6CE044CE" w14:textId="77777777" w:rsidR="008436EA" w:rsidRPr="0034413E" w:rsidRDefault="0026387D" w:rsidP="0034413E">
      <w:pPr>
        <w:pStyle w:val="NormalWeb"/>
        <w:tabs>
          <w:tab w:val="left" w:pos="284"/>
        </w:tabs>
        <w:spacing w:before="0" w:beforeAutospacing="0" w:after="0" w:afterAutospacing="0"/>
        <w:jc w:val="both"/>
        <w:rPr>
          <w:color w:val="000000" w:themeColor="text1"/>
        </w:rPr>
      </w:pPr>
      <w:r w:rsidRPr="0034413E">
        <w:rPr>
          <w:color w:val="000000" w:themeColor="text1"/>
        </w:rPr>
        <w:tab/>
      </w:r>
      <w:proofErr w:type="spellStart"/>
      <w:r w:rsidR="008436EA" w:rsidRPr="0034413E">
        <w:rPr>
          <w:color w:val="000000" w:themeColor="text1"/>
        </w:rPr>
        <w:t>Sehingga</w:t>
      </w:r>
      <w:proofErr w:type="spellEnd"/>
      <w:r w:rsidR="008436EA" w:rsidRPr="0034413E">
        <w:rPr>
          <w:color w:val="000000" w:themeColor="text1"/>
        </w:rPr>
        <w:t xml:space="preserve"> </w:t>
      </w:r>
      <w:proofErr w:type="spellStart"/>
      <w:r w:rsidR="008436EA" w:rsidRPr="0034413E">
        <w:rPr>
          <w:color w:val="000000" w:themeColor="text1"/>
        </w:rPr>
        <w:t>dapat</w:t>
      </w:r>
      <w:proofErr w:type="spellEnd"/>
      <w:r w:rsidR="008436EA" w:rsidRPr="0034413E">
        <w:rPr>
          <w:color w:val="000000" w:themeColor="text1"/>
        </w:rPr>
        <w:t xml:space="preserve"> </w:t>
      </w:r>
      <w:proofErr w:type="spellStart"/>
      <w:r w:rsidR="008436EA" w:rsidRPr="0034413E">
        <w:rPr>
          <w:color w:val="000000" w:themeColor="text1"/>
        </w:rPr>
        <w:t>dibuat</w:t>
      </w:r>
      <w:proofErr w:type="spellEnd"/>
      <w:r w:rsidR="008436EA" w:rsidRPr="0034413E">
        <w:rPr>
          <w:color w:val="000000" w:themeColor="text1"/>
        </w:rPr>
        <w:t xml:space="preserve"> </w:t>
      </w:r>
      <w:proofErr w:type="spellStart"/>
      <w:r w:rsidR="008436EA" w:rsidRPr="0034413E">
        <w:rPr>
          <w:color w:val="000000" w:themeColor="text1"/>
        </w:rPr>
        <w:t>persamaan</w:t>
      </w:r>
      <w:proofErr w:type="spellEnd"/>
      <w:r w:rsidR="008436EA" w:rsidRPr="0034413E">
        <w:rPr>
          <w:color w:val="000000" w:themeColor="text1"/>
        </w:rPr>
        <w:t xml:space="preserve"> </w:t>
      </w:r>
      <w:proofErr w:type="spellStart"/>
      <w:r w:rsidR="008436EA" w:rsidRPr="0034413E">
        <w:rPr>
          <w:color w:val="000000" w:themeColor="text1"/>
        </w:rPr>
        <w:t>regresi</w:t>
      </w:r>
      <w:proofErr w:type="spellEnd"/>
      <w:r w:rsidR="008436EA" w:rsidRPr="0034413E">
        <w:rPr>
          <w:color w:val="000000" w:themeColor="text1"/>
        </w:rPr>
        <w:t xml:space="preserve"> </w:t>
      </w:r>
      <w:proofErr w:type="spellStart"/>
      <w:r w:rsidR="008436EA" w:rsidRPr="0034413E">
        <w:rPr>
          <w:color w:val="000000" w:themeColor="text1"/>
        </w:rPr>
        <w:t>sebagai</w:t>
      </w:r>
      <w:proofErr w:type="spellEnd"/>
      <w:r w:rsidR="008436EA" w:rsidRPr="0034413E">
        <w:rPr>
          <w:color w:val="000000" w:themeColor="text1"/>
        </w:rPr>
        <w:t xml:space="preserve"> </w:t>
      </w:r>
      <w:proofErr w:type="spellStart"/>
      <w:proofErr w:type="gramStart"/>
      <w:r w:rsidR="008436EA" w:rsidRPr="0034413E">
        <w:rPr>
          <w:color w:val="000000" w:themeColor="text1"/>
        </w:rPr>
        <w:t>berikut</w:t>
      </w:r>
      <w:proofErr w:type="spellEnd"/>
      <w:r w:rsidR="008436EA" w:rsidRPr="0034413E">
        <w:rPr>
          <w:color w:val="000000" w:themeColor="text1"/>
        </w:rPr>
        <w:t xml:space="preserve"> :</w:t>
      </w:r>
      <w:proofErr w:type="gramEnd"/>
    </w:p>
    <w:p w14:paraId="72BC92D0" w14:textId="77777777" w:rsidR="008436EA" w:rsidRPr="0034413E" w:rsidRDefault="008436EA" w:rsidP="0034413E">
      <w:pPr>
        <w:pStyle w:val="NormalWeb"/>
        <w:spacing w:before="0" w:beforeAutospacing="0" w:after="0" w:afterAutospacing="0"/>
        <w:ind w:right="18"/>
        <w:jc w:val="both"/>
        <w:rPr>
          <w:color w:val="000000" w:themeColor="text1"/>
        </w:rPr>
      </w:pPr>
      <w:r w:rsidRPr="0034413E">
        <w:rPr>
          <w:color w:val="000000" w:themeColor="text1"/>
        </w:rPr>
        <w:t>NP = - 354.464 + 40.576 PROF - 0.501 LEVR + 0.015 EVA + 0.600 PP</w:t>
      </w:r>
    </w:p>
    <w:p w14:paraId="475918B1" w14:textId="77777777" w:rsidR="00D905B3" w:rsidRPr="0034413E" w:rsidRDefault="00D905B3" w:rsidP="0034413E">
      <w:pPr>
        <w:pStyle w:val="ListParagraph"/>
        <w:numPr>
          <w:ilvl w:val="0"/>
          <w:numId w:val="9"/>
        </w:numPr>
        <w:tabs>
          <w:tab w:val="left" w:pos="1697"/>
        </w:tabs>
        <w:ind w:left="428"/>
        <w:jc w:val="both"/>
        <w:rPr>
          <w:color w:val="000000" w:themeColor="text1"/>
          <w:sz w:val="24"/>
          <w:szCs w:val="24"/>
        </w:rPr>
      </w:pPr>
      <w:proofErr w:type="spellStart"/>
      <w:r w:rsidRPr="0034413E">
        <w:rPr>
          <w:color w:val="000000" w:themeColor="text1"/>
          <w:sz w:val="24"/>
          <w:szCs w:val="24"/>
        </w:rPr>
        <w:t>Konstanta</w:t>
      </w:r>
      <w:proofErr w:type="spellEnd"/>
    </w:p>
    <w:p w14:paraId="40152421" w14:textId="77777777" w:rsidR="00D905B3" w:rsidRPr="0034413E" w:rsidRDefault="00D905B3" w:rsidP="0034413E">
      <w:pPr>
        <w:pStyle w:val="NormalWeb"/>
        <w:spacing w:before="0" w:beforeAutospacing="0" w:after="0" w:afterAutospacing="0"/>
        <w:ind w:left="428"/>
        <w:jc w:val="both"/>
        <w:rPr>
          <w:color w:val="000000" w:themeColor="text1"/>
        </w:rPr>
      </w:pPr>
      <w:r w:rsidRPr="0034413E">
        <w:rPr>
          <w:color w:val="000000" w:themeColor="text1"/>
        </w:rPr>
        <w:t xml:space="preserve">Nilai </w:t>
      </w:r>
      <w:proofErr w:type="spellStart"/>
      <w:r w:rsidRPr="0034413E">
        <w:rPr>
          <w:color w:val="000000" w:themeColor="text1"/>
        </w:rPr>
        <w:t>konstanta</w:t>
      </w:r>
      <w:proofErr w:type="spellEnd"/>
      <w:r w:rsidRPr="0034413E">
        <w:rPr>
          <w:color w:val="000000" w:themeColor="text1"/>
        </w:rPr>
        <w:t xml:space="preserve"> yang </w:t>
      </w:r>
      <w:proofErr w:type="spellStart"/>
      <w:r w:rsidRPr="0034413E">
        <w:rPr>
          <w:color w:val="000000" w:themeColor="text1"/>
        </w:rPr>
        <w:t>diperoleh</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-354.464 </w:t>
      </w:r>
      <w:proofErr w:type="spellStart"/>
      <w:r w:rsidRPr="0034413E">
        <w:rPr>
          <w:color w:val="000000" w:themeColor="text1"/>
        </w:rPr>
        <w:t>artinya</w:t>
      </w:r>
      <w:proofErr w:type="spellEnd"/>
      <w:r w:rsidRPr="0034413E">
        <w:rPr>
          <w:color w:val="000000" w:themeColor="text1"/>
        </w:rPr>
        <w:t xml:space="preserve"> </w:t>
      </w:r>
      <w:proofErr w:type="spellStart"/>
      <w:r w:rsidRPr="0034413E">
        <w:rPr>
          <w:color w:val="000000" w:themeColor="text1"/>
        </w:rPr>
        <w:t>apabila</w:t>
      </w:r>
      <w:proofErr w:type="spellEnd"/>
      <w:r w:rsidRPr="0034413E">
        <w:rPr>
          <w:color w:val="000000" w:themeColor="text1"/>
        </w:rPr>
        <w:t xml:space="preserve"> </w:t>
      </w:r>
      <w:proofErr w:type="spellStart"/>
      <w:r w:rsidRPr="0034413E">
        <w:rPr>
          <w:color w:val="000000" w:themeColor="text1"/>
        </w:rPr>
        <w:t>keempat</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w:t>
      </w:r>
      <w:proofErr w:type="spellStart"/>
      <w:r w:rsidRPr="0034413E">
        <w:rPr>
          <w:color w:val="000000" w:themeColor="text1"/>
        </w:rPr>
        <w:t>independen</w:t>
      </w:r>
      <w:proofErr w:type="spellEnd"/>
      <w:r w:rsidRPr="0034413E">
        <w:rPr>
          <w:color w:val="000000" w:themeColor="text1"/>
        </w:rPr>
        <w:t xml:space="preserve"> </w:t>
      </w:r>
      <w:proofErr w:type="spellStart"/>
      <w:r w:rsidRPr="0034413E">
        <w:rPr>
          <w:color w:val="000000" w:themeColor="text1"/>
        </w:rPr>
        <w:t>yaitu</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leverage</w:t>
      </w:r>
      <w:r w:rsidRPr="0034413E">
        <w:rPr>
          <w:color w:val="000000" w:themeColor="text1"/>
        </w:rPr>
        <w:t xml:space="preserve">, </w:t>
      </w:r>
      <w:r w:rsidRPr="0034413E">
        <w:rPr>
          <w:i/>
          <w:color w:val="000000" w:themeColor="text1"/>
        </w:rPr>
        <w:t>economic value added</w:t>
      </w:r>
      <w:r w:rsidRPr="0034413E">
        <w:rPr>
          <w:color w:val="000000" w:themeColor="text1"/>
        </w:rPr>
        <w:t xml:space="preserve">, dan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dianggap</w:t>
      </w:r>
      <w:proofErr w:type="spellEnd"/>
      <w:r w:rsidRPr="0034413E">
        <w:rPr>
          <w:color w:val="000000" w:themeColor="text1"/>
        </w:rPr>
        <w:t xml:space="preserve"> </w:t>
      </w:r>
      <w:proofErr w:type="spellStart"/>
      <w:r w:rsidRPr="0034413E">
        <w:rPr>
          <w:color w:val="000000" w:themeColor="text1"/>
        </w:rPr>
        <w:t>konstan</w:t>
      </w:r>
      <w:proofErr w:type="spellEnd"/>
      <w:r w:rsidRPr="0034413E">
        <w:rPr>
          <w:color w:val="000000" w:themeColor="text1"/>
        </w:rPr>
        <w:t xml:space="preserve"> (</w:t>
      </w:r>
      <w:proofErr w:type="spellStart"/>
      <w:r w:rsidRPr="0034413E">
        <w:rPr>
          <w:color w:val="000000" w:themeColor="text1"/>
        </w:rPr>
        <w:t>bernilai</w:t>
      </w:r>
      <w:proofErr w:type="spellEnd"/>
      <w:r w:rsidRPr="0034413E">
        <w:rPr>
          <w:color w:val="000000" w:themeColor="text1"/>
        </w:rPr>
        <w:t xml:space="preserve"> 0),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w:t>
      </w:r>
      <w:proofErr w:type="spellStart"/>
      <w:r w:rsidRPr="0034413E">
        <w:rPr>
          <w:color w:val="000000" w:themeColor="text1"/>
        </w:rPr>
        <w:t>dependen</w:t>
      </w:r>
      <w:proofErr w:type="spellEnd"/>
      <w:r w:rsidRPr="0034413E">
        <w:rPr>
          <w:color w:val="000000" w:themeColor="text1"/>
        </w:rPr>
        <w:t xml:space="preserve"> </w:t>
      </w:r>
      <w:proofErr w:type="spellStart"/>
      <w:r w:rsidRPr="0034413E">
        <w:rPr>
          <w:color w:val="000000" w:themeColor="text1"/>
        </w:rPr>
        <w:t>yaitu</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adalah</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-354.464.</w:t>
      </w:r>
    </w:p>
    <w:p w14:paraId="0617DA10" w14:textId="77777777" w:rsidR="00D905B3" w:rsidRPr="0034413E" w:rsidRDefault="00D905B3" w:rsidP="0034413E">
      <w:pPr>
        <w:pStyle w:val="ListParagraph"/>
        <w:numPr>
          <w:ilvl w:val="0"/>
          <w:numId w:val="9"/>
        </w:numPr>
        <w:tabs>
          <w:tab w:val="left" w:pos="1697"/>
        </w:tabs>
        <w:ind w:left="428"/>
        <w:jc w:val="both"/>
        <w:rPr>
          <w:color w:val="000000" w:themeColor="text1"/>
          <w:sz w:val="24"/>
          <w:szCs w:val="24"/>
        </w:rPr>
      </w:pPr>
      <w:proofErr w:type="spellStart"/>
      <w:r w:rsidRPr="0034413E">
        <w:rPr>
          <w:color w:val="000000" w:themeColor="text1"/>
          <w:sz w:val="24"/>
          <w:szCs w:val="24"/>
        </w:rPr>
        <w:t>Koefisien</w:t>
      </w:r>
      <w:proofErr w:type="spellEnd"/>
      <w:r w:rsidRPr="0034413E">
        <w:rPr>
          <w:color w:val="000000" w:themeColor="text1"/>
          <w:sz w:val="24"/>
          <w:szCs w:val="24"/>
        </w:rPr>
        <w:t xml:space="preserve"> </w:t>
      </w:r>
      <w:proofErr w:type="spellStart"/>
      <w:r w:rsidRPr="0034413E">
        <w:rPr>
          <w:color w:val="000000" w:themeColor="text1"/>
          <w:sz w:val="24"/>
          <w:szCs w:val="24"/>
        </w:rPr>
        <w:t>Regresi</w:t>
      </w:r>
      <w:proofErr w:type="spellEnd"/>
      <w:r w:rsidRPr="0034413E">
        <w:rPr>
          <w:color w:val="000000" w:themeColor="text1"/>
          <w:sz w:val="24"/>
          <w:szCs w:val="24"/>
        </w:rPr>
        <w:t xml:space="preserve"> </w:t>
      </w:r>
      <w:proofErr w:type="spellStart"/>
      <w:r w:rsidRPr="0034413E">
        <w:rPr>
          <w:color w:val="000000" w:themeColor="text1"/>
          <w:sz w:val="24"/>
          <w:szCs w:val="24"/>
        </w:rPr>
        <w:t>Profitabilitas</w:t>
      </w:r>
      <w:proofErr w:type="spellEnd"/>
    </w:p>
    <w:p w14:paraId="5C1543A5" w14:textId="77777777" w:rsidR="00D905B3" w:rsidRPr="0034413E" w:rsidRDefault="00D905B3" w:rsidP="0034413E">
      <w:pPr>
        <w:pStyle w:val="NormalWeb"/>
        <w:spacing w:before="0" w:beforeAutospacing="0" w:after="0" w:afterAutospacing="0"/>
        <w:ind w:left="428"/>
        <w:jc w:val="both"/>
        <w:rPr>
          <w:color w:val="000000" w:themeColor="text1"/>
        </w:rPr>
      </w:pP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menunjukkan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koefisien</w:t>
      </w:r>
      <w:proofErr w:type="spellEnd"/>
      <w:r w:rsidRPr="0034413E">
        <w:rPr>
          <w:color w:val="000000" w:themeColor="text1"/>
        </w:rPr>
        <w:t xml:space="preserve"> </w:t>
      </w:r>
      <w:proofErr w:type="spellStart"/>
      <w:r w:rsidRPr="0034413E">
        <w:rPr>
          <w:color w:val="000000" w:themeColor="text1"/>
        </w:rPr>
        <w:t>regresinya</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40.576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signifikansi</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0,000 yang </w:t>
      </w:r>
      <w:proofErr w:type="spellStart"/>
      <w:r w:rsidRPr="0034413E">
        <w:rPr>
          <w:color w:val="000000" w:themeColor="text1"/>
        </w:rPr>
        <w:t>lebih</w:t>
      </w:r>
      <w:proofErr w:type="spellEnd"/>
      <w:r w:rsidRPr="0034413E">
        <w:rPr>
          <w:color w:val="000000" w:themeColor="text1"/>
        </w:rPr>
        <w:t xml:space="preserve"> </w:t>
      </w:r>
      <w:proofErr w:type="spellStart"/>
      <w:r w:rsidRPr="0034413E">
        <w:rPr>
          <w:color w:val="000000" w:themeColor="text1"/>
        </w:rPr>
        <w:t>kecil</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α (0,05) </w:t>
      </w:r>
      <w:proofErr w:type="spellStart"/>
      <w:r w:rsidRPr="0034413E">
        <w:rPr>
          <w:color w:val="000000" w:themeColor="text1"/>
        </w:rPr>
        <w:t>memiliki</w:t>
      </w:r>
      <w:proofErr w:type="spellEnd"/>
      <w:r w:rsidRPr="0034413E">
        <w:rPr>
          <w:color w:val="000000" w:themeColor="text1"/>
        </w:rPr>
        <w:t xml:space="preserve"> </w:t>
      </w:r>
      <w:proofErr w:type="spellStart"/>
      <w:r w:rsidRPr="0034413E">
        <w:rPr>
          <w:color w:val="000000" w:themeColor="text1"/>
        </w:rPr>
        <w:t>arti</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setiap</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satu-satuan</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mengalami</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40.576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asumsi</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w:t>
      </w:r>
      <w:proofErr w:type="spellStart"/>
      <w:r w:rsidRPr="0034413E">
        <w:rPr>
          <w:color w:val="000000" w:themeColor="text1"/>
        </w:rPr>
        <w:t>independen</w:t>
      </w:r>
      <w:proofErr w:type="spellEnd"/>
      <w:r w:rsidRPr="0034413E">
        <w:rPr>
          <w:color w:val="000000" w:themeColor="text1"/>
        </w:rPr>
        <w:t xml:space="preserve"> </w:t>
      </w:r>
      <w:proofErr w:type="spellStart"/>
      <w:r w:rsidRPr="0034413E">
        <w:rPr>
          <w:color w:val="000000" w:themeColor="text1"/>
        </w:rPr>
        <w:t>lainnya</w:t>
      </w:r>
      <w:proofErr w:type="spellEnd"/>
      <w:r w:rsidRPr="0034413E">
        <w:rPr>
          <w:color w:val="000000" w:themeColor="text1"/>
        </w:rPr>
        <w:t xml:space="preserve"> </w:t>
      </w:r>
      <w:proofErr w:type="spellStart"/>
      <w:r w:rsidRPr="0034413E">
        <w:rPr>
          <w:color w:val="000000" w:themeColor="text1"/>
        </w:rPr>
        <w:t>adalah</w:t>
      </w:r>
      <w:proofErr w:type="spellEnd"/>
      <w:r w:rsidRPr="0034413E">
        <w:rPr>
          <w:color w:val="000000" w:themeColor="text1"/>
        </w:rPr>
        <w:t xml:space="preserve"> </w:t>
      </w:r>
      <w:proofErr w:type="spellStart"/>
      <w:r w:rsidRPr="0034413E">
        <w:rPr>
          <w:color w:val="000000" w:themeColor="text1"/>
        </w:rPr>
        <w:t>konstan</w:t>
      </w:r>
      <w:proofErr w:type="spellEnd"/>
      <w:r w:rsidRPr="0034413E">
        <w:rPr>
          <w:color w:val="000000" w:themeColor="text1"/>
        </w:rPr>
        <w:t>.</w:t>
      </w:r>
    </w:p>
    <w:p w14:paraId="36D0F4BF" w14:textId="77777777" w:rsidR="00D905B3" w:rsidRPr="0034413E" w:rsidRDefault="00D905B3" w:rsidP="0034413E">
      <w:pPr>
        <w:pStyle w:val="ListParagraph"/>
        <w:numPr>
          <w:ilvl w:val="0"/>
          <w:numId w:val="9"/>
        </w:numPr>
        <w:tabs>
          <w:tab w:val="left" w:pos="1697"/>
        </w:tabs>
        <w:ind w:left="428"/>
        <w:jc w:val="both"/>
        <w:rPr>
          <w:color w:val="000000" w:themeColor="text1"/>
          <w:sz w:val="24"/>
          <w:szCs w:val="24"/>
        </w:rPr>
      </w:pPr>
      <w:proofErr w:type="spellStart"/>
      <w:r w:rsidRPr="0034413E">
        <w:rPr>
          <w:color w:val="000000" w:themeColor="text1"/>
          <w:sz w:val="24"/>
          <w:szCs w:val="24"/>
        </w:rPr>
        <w:t>Koefisien</w:t>
      </w:r>
      <w:proofErr w:type="spellEnd"/>
      <w:r w:rsidRPr="0034413E">
        <w:rPr>
          <w:color w:val="000000" w:themeColor="text1"/>
          <w:sz w:val="24"/>
          <w:szCs w:val="24"/>
        </w:rPr>
        <w:t xml:space="preserve"> </w:t>
      </w:r>
      <w:proofErr w:type="spellStart"/>
      <w:r w:rsidRPr="0034413E">
        <w:rPr>
          <w:color w:val="000000" w:themeColor="text1"/>
          <w:sz w:val="24"/>
          <w:szCs w:val="24"/>
        </w:rPr>
        <w:t>Regresi</w:t>
      </w:r>
      <w:proofErr w:type="spellEnd"/>
      <w:r w:rsidRPr="0034413E">
        <w:rPr>
          <w:color w:val="000000" w:themeColor="text1"/>
          <w:sz w:val="24"/>
          <w:szCs w:val="24"/>
        </w:rPr>
        <w:t xml:space="preserve"> </w:t>
      </w:r>
      <w:r w:rsidRPr="0034413E">
        <w:rPr>
          <w:i/>
          <w:color w:val="000000" w:themeColor="text1"/>
          <w:sz w:val="24"/>
          <w:szCs w:val="24"/>
        </w:rPr>
        <w:t>Economic Value Added</w:t>
      </w:r>
    </w:p>
    <w:p w14:paraId="094A1B22" w14:textId="77777777" w:rsidR="00D905B3" w:rsidRPr="0034413E" w:rsidRDefault="00D905B3" w:rsidP="0034413E">
      <w:pPr>
        <w:pStyle w:val="NormalWeb"/>
        <w:spacing w:before="0" w:beforeAutospacing="0" w:after="0" w:afterAutospacing="0"/>
        <w:ind w:left="428"/>
        <w:jc w:val="both"/>
        <w:rPr>
          <w:color w:val="000000" w:themeColor="text1"/>
        </w:rPr>
      </w:pPr>
      <w:r w:rsidRPr="0034413E">
        <w:rPr>
          <w:i/>
          <w:color w:val="000000" w:themeColor="text1"/>
        </w:rPr>
        <w:t>Economic value added</w:t>
      </w:r>
      <w:r w:rsidRPr="0034413E">
        <w:rPr>
          <w:color w:val="000000" w:themeColor="text1"/>
        </w:rPr>
        <w:t xml:space="preserve"> </w:t>
      </w:r>
      <w:proofErr w:type="spellStart"/>
      <w:r w:rsidRPr="0034413E">
        <w:rPr>
          <w:color w:val="000000" w:themeColor="text1"/>
        </w:rPr>
        <w:t>menunjukkan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koefisien</w:t>
      </w:r>
      <w:proofErr w:type="spellEnd"/>
      <w:r w:rsidRPr="0034413E">
        <w:rPr>
          <w:color w:val="000000" w:themeColor="text1"/>
        </w:rPr>
        <w:t xml:space="preserve"> </w:t>
      </w:r>
      <w:proofErr w:type="spellStart"/>
      <w:r w:rsidRPr="0034413E">
        <w:rPr>
          <w:color w:val="000000" w:themeColor="text1"/>
        </w:rPr>
        <w:t>regresinya</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0,015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signifikansi</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0,010 yang </w:t>
      </w:r>
      <w:proofErr w:type="spellStart"/>
      <w:r w:rsidRPr="0034413E">
        <w:rPr>
          <w:color w:val="000000" w:themeColor="text1"/>
        </w:rPr>
        <w:t>lebih</w:t>
      </w:r>
      <w:proofErr w:type="spellEnd"/>
      <w:r w:rsidRPr="0034413E">
        <w:rPr>
          <w:color w:val="000000" w:themeColor="text1"/>
        </w:rPr>
        <w:t xml:space="preserve"> </w:t>
      </w:r>
      <w:proofErr w:type="spellStart"/>
      <w:r w:rsidRPr="0034413E">
        <w:rPr>
          <w:color w:val="000000" w:themeColor="text1"/>
        </w:rPr>
        <w:t>kecil</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α (0,05) </w:t>
      </w:r>
      <w:proofErr w:type="spellStart"/>
      <w:r w:rsidRPr="0034413E">
        <w:rPr>
          <w:color w:val="000000" w:themeColor="text1"/>
        </w:rPr>
        <w:t>memiliki</w:t>
      </w:r>
      <w:proofErr w:type="spellEnd"/>
      <w:r w:rsidRPr="0034413E">
        <w:rPr>
          <w:color w:val="000000" w:themeColor="text1"/>
        </w:rPr>
        <w:t xml:space="preserve"> </w:t>
      </w:r>
      <w:proofErr w:type="spellStart"/>
      <w:r w:rsidRPr="0034413E">
        <w:rPr>
          <w:color w:val="000000" w:themeColor="text1"/>
        </w:rPr>
        <w:t>arti</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setiap</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satu-satuan</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e</w:t>
      </w:r>
      <w:r w:rsidRPr="0034413E">
        <w:rPr>
          <w:i/>
          <w:color w:val="000000" w:themeColor="text1"/>
        </w:rPr>
        <w:t>conomic value added</w:t>
      </w:r>
      <w:r w:rsidRPr="0034413E">
        <w:rPr>
          <w:color w:val="000000" w:themeColor="text1"/>
        </w:rPr>
        <w:t xml:space="preserve">,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mengalami</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0,015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asumsi</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w:t>
      </w:r>
      <w:proofErr w:type="spellStart"/>
      <w:r w:rsidRPr="0034413E">
        <w:rPr>
          <w:color w:val="000000" w:themeColor="text1"/>
        </w:rPr>
        <w:t>independen</w:t>
      </w:r>
      <w:proofErr w:type="spellEnd"/>
      <w:r w:rsidRPr="0034413E">
        <w:rPr>
          <w:color w:val="000000" w:themeColor="text1"/>
        </w:rPr>
        <w:t xml:space="preserve"> </w:t>
      </w:r>
      <w:proofErr w:type="spellStart"/>
      <w:r w:rsidRPr="0034413E">
        <w:rPr>
          <w:color w:val="000000" w:themeColor="text1"/>
        </w:rPr>
        <w:t>lainnya</w:t>
      </w:r>
      <w:proofErr w:type="spellEnd"/>
      <w:r w:rsidRPr="0034413E">
        <w:rPr>
          <w:color w:val="000000" w:themeColor="text1"/>
        </w:rPr>
        <w:t xml:space="preserve"> </w:t>
      </w:r>
      <w:proofErr w:type="spellStart"/>
      <w:r w:rsidRPr="0034413E">
        <w:rPr>
          <w:color w:val="000000" w:themeColor="text1"/>
        </w:rPr>
        <w:t>adalah</w:t>
      </w:r>
      <w:proofErr w:type="spellEnd"/>
      <w:r w:rsidRPr="0034413E">
        <w:rPr>
          <w:color w:val="000000" w:themeColor="text1"/>
        </w:rPr>
        <w:t xml:space="preserve"> </w:t>
      </w:r>
      <w:proofErr w:type="spellStart"/>
      <w:r w:rsidRPr="0034413E">
        <w:rPr>
          <w:color w:val="000000" w:themeColor="text1"/>
        </w:rPr>
        <w:t>konstan</w:t>
      </w:r>
      <w:proofErr w:type="spellEnd"/>
      <w:r w:rsidRPr="0034413E">
        <w:rPr>
          <w:color w:val="000000" w:themeColor="text1"/>
        </w:rPr>
        <w:t>.</w:t>
      </w:r>
    </w:p>
    <w:p w14:paraId="7AFF8F5C" w14:textId="77777777" w:rsidR="006A4D39" w:rsidRPr="0034413E" w:rsidRDefault="006A4D39" w:rsidP="0034413E">
      <w:pPr>
        <w:pStyle w:val="ListParagraph"/>
        <w:ind w:left="0" w:firstLine="0"/>
        <w:rPr>
          <w:b/>
          <w:color w:val="000000" w:themeColor="text1"/>
          <w:sz w:val="24"/>
          <w:szCs w:val="24"/>
        </w:rPr>
      </w:pPr>
      <w:proofErr w:type="spellStart"/>
      <w:r w:rsidRPr="0034413E">
        <w:rPr>
          <w:b/>
          <w:color w:val="000000" w:themeColor="text1"/>
          <w:sz w:val="24"/>
          <w:szCs w:val="24"/>
        </w:rPr>
        <w:t>Pembahasan</w:t>
      </w:r>
      <w:proofErr w:type="spellEnd"/>
    </w:p>
    <w:p w14:paraId="392BBC7A"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w:t>
      </w:r>
      <w:proofErr w:type="spellStart"/>
      <w:r w:rsidRPr="0034413E">
        <w:rPr>
          <w:b/>
          <w:color w:val="000000" w:themeColor="text1"/>
          <w:sz w:val="24"/>
          <w:szCs w:val="24"/>
        </w:rPr>
        <w:t>Profitabilitas</w:t>
      </w:r>
      <w:proofErr w:type="spellEnd"/>
      <w:r w:rsidRPr="0034413E">
        <w:rPr>
          <w:b/>
          <w:color w:val="000000" w:themeColor="text1"/>
          <w:sz w:val="24"/>
          <w:szCs w:val="24"/>
        </w:rPr>
        <w:t xml:space="preserve">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5DEA5821" w14:textId="77777777" w:rsidR="008436EA" w:rsidRPr="0034413E" w:rsidRDefault="008436EA" w:rsidP="0034413E">
      <w:pPr>
        <w:pStyle w:val="NormalWeb"/>
        <w:spacing w:before="0" w:beforeAutospacing="0" w:after="0" w:afterAutospacing="0"/>
        <w:ind w:firstLine="567"/>
        <w:jc w:val="both"/>
        <w:rPr>
          <w:color w:val="000000" w:themeColor="text1"/>
        </w:rPr>
      </w:pPr>
      <w:proofErr w:type="spellStart"/>
      <w:r w:rsidRPr="0034413E">
        <w:rPr>
          <w:color w:val="000000" w:themeColor="text1"/>
        </w:rPr>
        <w:t>Berdasarkan</w:t>
      </w:r>
      <w:proofErr w:type="spellEnd"/>
      <w:r w:rsidRPr="0034413E">
        <w:rPr>
          <w:color w:val="000000" w:themeColor="text1"/>
        </w:rPr>
        <w:t xml:space="preserve"> </w:t>
      </w:r>
      <w:proofErr w:type="spellStart"/>
      <w:r w:rsidRPr="0034413E">
        <w:rPr>
          <w:color w:val="000000" w:themeColor="text1"/>
        </w:rPr>
        <w:t>hasil</w:t>
      </w:r>
      <w:proofErr w:type="spellEnd"/>
      <w:r w:rsidRPr="0034413E">
        <w:rPr>
          <w:color w:val="000000" w:themeColor="text1"/>
        </w:rPr>
        <w:t xml:space="preserve"> uji t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dilihat</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positif</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H1 </w:t>
      </w:r>
      <w:proofErr w:type="spellStart"/>
      <w:r w:rsidRPr="0034413E">
        <w:rPr>
          <w:color w:val="000000" w:themeColor="text1"/>
        </w:rPr>
        <w:t>diterima</w:t>
      </w:r>
      <w:proofErr w:type="spellEnd"/>
      <w:r w:rsidRPr="0034413E">
        <w:rPr>
          <w:color w:val="000000" w:themeColor="text1"/>
        </w:rPr>
        <w:t xml:space="preserve">. Hal </w:t>
      </w:r>
      <w:proofErr w:type="spellStart"/>
      <w:r w:rsidRPr="0034413E">
        <w:rPr>
          <w:color w:val="000000" w:themeColor="text1"/>
        </w:rPr>
        <w:t>tersebut</w:t>
      </w:r>
      <w:proofErr w:type="spellEnd"/>
      <w:r w:rsidRPr="0034413E">
        <w:rPr>
          <w:color w:val="000000" w:themeColor="text1"/>
        </w:rPr>
        <w:t xml:space="preserve"> </w:t>
      </w:r>
      <w:proofErr w:type="spellStart"/>
      <w:r w:rsidRPr="0034413E">
        <w:rPr>
          <w:color w:val="000000" w:themeColor="text1"/>
        </w:rPr>
        <w:t>berarti</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apabila</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meningkat</w:t>
      </w:r>
      <w:proofErr w:type="spellEnd"/>
      <w:r w:rsidRPr="0034413E">
        <w:rPr>
          <w:color w:val="000000" w:themeColor="text1"/>
        </w:rPr>
        <w:t xml:space="preserve">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tersebut</w:t>
      </w:r>
      <w:proofErr w:type="spellEnd"/>
      <w:r w:rsidRPr="0034413E">
        <w:rPr>
          <w:color w:val="000000" w:themeColor="text1"/>
        </w:rPr>
        <w:t xml:space="preserve"> juga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meningkat</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yang </w:t>
      </w:r>
      <w:proofErr w:type="spellStart"/>
      <w:r w:rsidRPr="0034413E">
        <w:rPr>
          <w:color w:val="000000" w:themeColor="text1"/>
        </w:rPr>
        <w:t>tinggi</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memberikan</w:t>
      </w:r>
      <w:proofErr w:type="spellEnd"/>
      <w:r w:rsidRPr="0034413E">
        <w:rPr>
          <w:color w:val="000000" w:themeColor="text1"/>
        </w:rPr>
        <w:t xml:space="preserve"> </w:t>
      </w:r>
      <w:proofErr w:type="spellStart"/>
      <w:r w:rsidRPr="0034413E">
        <w:rPr>
          <w:color w:val="000000" w:themeColor="text1"/>
        </w:rPr>
        <w:t>indikasi</w:t>
      </w:r>
      <w:proofErr w:type="spellEnd"/>
      <w:r w:rsidRPr="0034413E">
        <w:rPr>
          <w:color w:val="000000" w:themeColor="text1"/>
        </w:rPr>
        <w:t xml:space="preserve"> </w:t>
      </w:r>
      <w:proofErr w:type="spellStart"/>
      <w:r w:rsidRPr="0034413E">
        <w:rPr>
          <w:color w:val="000000" w:themeColor="text1"/>
        </w:rPr>
        <w:t>prospek</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yang </w:t>
      </w:r>
      <w:proofErr w:type="spellStart"/>
      <w:r w:rsidRPr="0034413E">
        <w:rPr>
          <w:color w:val="000000" w:themeColor="text1"/>
        </w:rPr>
        <w:t>baik</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memicu</w:t>
      </w:r>
      <w:proofErr w:type="spellEnd"/>
      <w:r w:rsidRPr="0034413E">
        <w:rPr>
          <w:color w:val="000000" w:themeColor="text1"/>
        </w:rPr>
        <w:t xml:space="preserve"> investor </w:t>
      </w:r>
      <w:proofErr w:type="spellStart"/>
      <w:r w:rsidRPr="0034413E">
        <w:rPr>
          <w:color w:val="000000" w:themeColor="text1"/>
        </w:rPr>
        <w:t>untuk</w:t>
      </w:r>
      <w:proofErr w:type="spellEnd"/>
      <w:r w:rsidRPr="0034413E">
        <w:rPr>
          <w:color w:val="000000" w:themeColor="text1"/>
        </w:rPr>
        <w:t xml:space="preserve"> </w:t>
      </w:r>
      <w:proofErr w:type="spellStart"/>
      <w:r w:rsidRPr="0034413E">
        <w:rPr>
          <w:color w:val="000000" w:themeColor="text1"/>
        </w:rPr>
        <w:t>ikut</w:t>
      </w:r>
      <w:proofErr w:type="spellEnd"/>
      <w:r w:rsidRPr="0034413E">
        <w:rPr>
          <w:color w:val="000000" w:themeColor="text1"/>
        </w:rPr>
        <w:t xml:space="preserve"> </w:t>
      </w:r>
      <w:proofErr w:type="spellStart"/>
      <w:r w:rsidRPr="0034413E">
        <w:rPr>
          <w:color w:val="000000" w:themeColor="text1"/>
        </w:rPr>
        <w:t>meningkatkan</w:t>
      </w:r>
      <w:proofErr w:type="spellEnd"/>
      <w:r w:rsidRPr="0034413E">
        <w:rPr>
          <w:color w:val="000000" w:themeColor="text1"/>
        </w:rPr>
        <w:t xml:space="preserve"> </w:t>
      </w:r>
      <w:proofErr w:type="spellStart"/>
      <w:r w:rsidRPr="0034413E">
        <w:rPr>
          <w:color w:val="000000" w:themeColor="text1"/>
        </w:rPr>
        <w:t>permintaan</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Selanjutnya</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permintaan</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yang </w:t>
      </w:r>
      <w:proofErr w:type="spellStart"/>
      <w:r w:rsidRPr="0034413E">
        <w:rPr>
          <w:color w:val="000000" w:themeColor="text1"/>
        </w:rPr>
        <w:t>meningkat</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menyebabkan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meningkat</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menunjukkan</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keuntungan</w:t>
      </w:r>
      <w:proofErr w:type="spellEnd"/>
      <w:r w:rsidRPr="0034413E">
        <w:rPr>
          <w:color w:val="000000" w:themeColor="text1"/>
        </w:rPr>
        <w:t xml:space="preserve"> </w:t>
      </w:r>
      <w:proofErr w:type="spellStart"/>
      <w:r w:rsidRPr="0034413E">
        <w:rPr>
          <w:color w:val="000000" w:themeColor="text1"/>
        </w:rPr>
        <w:t>bersih</w:t>
      </w:r>
      <w:proofErr w:type="spellEnd"/>
      <w:r w:rsidRPr="0034413E">
        <w:rPr>
          <w:color w:val="000000" w:themeColor="text1"/>
        </w:rPr>
        <w:t xml:space="preserve"> yang </w:t>
      </w:r>
      <w:proofErr w:type="spellStart"/>
      <w:r w:rsidRPr="0034413E">
        <w:rPr>
          <w:color w:val="000000" w:themeColor="text1"/>
        </w:rPr>
        <w:t>mampu</w:t>
      </w:r>
      <w:proofErr w:type="spellEnd"/>
      <w:r w:rsidRPr="0034413E">
        <w:rPr>
          <w:color w:val="000000" w:themeColor="text1"/>
        </w:rPr>
        <w:t xml:space="preserve"> </w:t>
      </w:r>
      <w:proofErr w:type="spellStart"/>
      <w:r w:rsidRPr="0034413E">
        <w:rPr>
          <w:color w:val="000000" w:themeColor="text1"/>
        </w:rPr>
        <w:t>diraih</w:t>
      </w:r>
      <w:proofErr w:type="spellEnd"/>
      <w:r w:rsidRPr="0034413E">
        <w:rPr>
          <w:color w:val="000000" w:themeColor="text1"/>
        </w:rPr>
        <w:t xml:space="preserve"> oleh </w:t>
      </w:r>
      <w:proofErr w:type="spellStart"/>
      <w:r w:rsidRPr="0034413E">
        <w:rPr>
          <w:color w:val="000000" w:themeColor="text1"/>
        </w:rPr>
        <w:t>perusahaan</w:t>
      </w:r>
      <w:proofErr w:type="spellEnd"/>
      <w:r w:rsidRPr="0034413E">
        <w:rPr>
          <w:color w:val="000000" w:themeColor="text1"/>
        </w:rPr>
        <w:t xml:space="preserve"> pada </w:t>
      </w:r>
      <w:proofErr w:type="spellStart"/>
      <w:r w:rsidRPr="0034413E">
        <w:rPr>
          <w:color w:val="000000" w:themeColor="text1"/>
        </w:rPr>
        <w:t>saat</w:t>
      </w:r>
      <w:proofErr w:type="spellEnd"/>
      <w:r w:rsidRPr="0034413E">
        <w:rPr>
          <w:color w:val="000000" w:themeColor="text1"/>
        </w:rPr>
        <w:t xml:space="preserve"> </w:t>
      </w:r>
      <w:proofErr w:type="spellStart"/>
      <w:r w:rsidRPr="0034413E">
        <w:rPr>
          <w:color w:val="000000" w:themeColor="text1"/>
        </w:rPr>
        <w:t>menjalankan</w:t>
      </w:r>
      <w:proofErr w:type="spellEnd"/>
      <w:r w:rsidRPr="0034413E">
        <w:rPr>
          <w:color w:val="000000" w:themeColor="text1"/>
        </w:rPr>
        <w:t xml:space="preserve"> </w:t>
      </w:r>
      <w:proofErr w:type="spellStart"/>
      <w:r w:rsidRPr="0034413E">
        <w:rPr>
          <w:color w:val="000000" w:themeColor="text1"/>
        </w:rPr>
        <w:t>operasinya</w:t>
      </w:r>
      <w:proofErr w:type="spellEnd"/>
      <w:r w:rsidRPr="0034413E">
        <w:rPr>
          <w:color w:val="000000" w:themeColor="text1"/>
        </w:rPr>
        <w:t xml:space="preserve">. </w:t>
      </w:r>
      <w:proofErr w:type="spellStart"/>
      <w:r w:rsidRPr="0034413E">
        <w:rPr>
          <w:color w:val="000000" w:themeColor="text1"/>
        </w:rPr>
        <w:t>Keuntungan</w:t>
      </w:r>
      <w:proofErr w:type="spellEnd"/>
      <w:r w:rsidRPr="0034413E">
        <w:rPr>
          <w:color w:val="000000" w:themeColor="text1"/>
        </w:rPr>
        <w:t xml:space="preserve"> yang </w:t>
      </w:r>
      <w:proofErr w:type="spellStart"/>
      <w:r w:rsidRPr="0034413E">
        <w:rPr>
          <w:color w:val="000000" w:themeColor="text1"/>
        </w:rPr>
        <w:t>layak</w:t>
      </w:r>
      <w:proofErr w:type="spellEnd"/>
      <w:r w:rsidRPr="0034413E">
        <w:rPr>
          <w:color w:val="000000" w:themeColor="text1"/>
        </w:rPr>
        <w:t xml:space="preserve"> </w:t>
      </w:r>
      <w:proofErr w:type="spellStart"/>
      <w:r w:rsidRPr="0034413E">
        <w:rPr>
          <w:color w:val="000000" w:themeColor="text1"/>
        </w:rPr>
        <w:t>dibagikan</w:t>
      </w:r>
      <w:proofErr w:type="spellEnd"/>
      <w:r w:rsidRPr="0034413E">
        <w:rPr>
          <w:color w:val="000000" w:themeColor="text1"/>
        </w:rPr>
        <w:t xml:space="preserve"> </w:t>
      </w:r>
      <w:proofErr w:type="spellStart"/>
      <w:r w:rsidRPr="0034413E">
        <w:rPr>
          <w:color w:val="000000" w:themeColor="text1"/>
        </w:rPr>
        <w:t>kepada</w:t>
      </w:r>
      <w:proofErr w:type="spellEnd"/>
      <w:r w:rsidRPr="0034413E">
        <w:rPr>
          <w:color w:val="000000" w:themeColor="text1"/>
        </w:rPr>
        <w:t xml:space="preserve"> </w:t>
      </w:r>
      <w:proofErr w:type="spellStart"/>
      <w:r w:rsidRPr="0034413E">
        <w:rPr>
          <w:color w:val="000000" w:themeColor="text1"/>
        </w:rPr>
        <w:t>pemegang</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adalah</w:t>
      </w:r>
      <w:proofErr w:type="spellEnd"/>
      <w:r w:rsidRPr="0034413E">
        <w:rPr>
          <w:color w:val="000000" w:themeColor="text1"/>
        </w:rPr>
        <w:t xml:space="preserve"> </w:t>
      </w:r>
      <w:proofErr w:type="spellStart"/>
      <w:r w:rsidRPr="0034413E">
        <w:rPr>
          <w:color w:val="000000" w:themeColor="text1"/>
        </w:rPr>
        <w:t>keuntungan</w:t>
      </w:r>
      <w:proofErr w:type="spellEnd"/>
      <w:r w:rsidRPr="0034413E">
        <w:rPr>
          <w:color w:val="000000" w:themeColor="text1"/>
        </w:rPr>
        <w:t xml:space="preserve"> </w:t>
      </w:r>
      <w:proofErr w:type="spellStart"/>
      <w:r w:rsidRPr="0034413E">
        <w:rPr>
          <w:color w:val="000000" w:themeColor="text1"/>
        </w:rPr>
        <w:t>setelah</w:t>
      </w:r>
      <w:proofErr w:type="spellEnd"/>
      <w:r w:rsidRPr="0034413E">
        <w:rPr>
          <w:color w:val="000000" w:themeColor="text1"/>
        </w:rPr>
        <w:t xml:space="preserve"> </w:t>
      </w:r>
      <w:proofErr w:type="spellStart"/>
      <w:r w:rsidRPr="0034413E">
        <w:rPr>
          <w:color w:val="000000" w:themeColor="text1"/>
        </w:rPr>
        <w:t>bunga</w:t>
      </w:r>
      <w:proofErr w:type="spellEnd"/>
      <w:r w:rsidRPr="0034413E">
        <w:rPr>
          <w:color w:val="000000" w:themeColor="text1"/>
        </w:rPr>
        <w:t xml:space="preserve"> dan </w:t>
      </w:r>
      <w:proofErr w:type="spellStart"/>
      <w:r w:rsidRPr="0034413E">
        <w:rPr>
          <w:color w:val="000000" w:themeColor="text1"/>
        </w:rPr>
        <w:t>pajak</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keuntungan</w:t>
      </w:r>
      <w:proofErr w:type="spellEnd"/>
      <w:r w:rsidRPr="0034413E">
        <w:rPr>
          <w:color w:val="000000" w:themeColor="text1"/>
        </w:rPr>
        <w:t xml:space="preserve"> yang </w:t>
      </w:r>
      <w:proofErr w:type="spellStart"/>
      <w:r w:rsidRPr="0034413E">
        <w:rPr>
          <w:color w:val="000000" w:themeColor="text1"/>
        </w:rPr>
        <w:t>diperoleh</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kemampuan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untuk</w:t>
      </w:r>
      <w:proofErr w:type="spellEnd"/>
      <w:r w:rsidRPr="0034413E">
        <w:rPr>
          <w:color w:val="000000" w:themeColor="text1"/>
        </w:rPr>
        <w:t xml:space="preserve"> </w:t>
      </w:r>
      <w:proofErr w:type="spellStart"/>
      <w:r w:rsidRPr="0034413E">
        <w:rPr>
          <w:color w:val="000000" w:themeColor="text1"/>
        </w:rPr>
        <w:t>membayarkan</w:t>
      </w:r>
      <w:proofErr w:type="spellEnd"/>
      <w:r w:rsidRPr="0034413E">
        <w:rPr>
          <w:color w:val="000000" w:themeColor="text1"/>
        </w:rPr>
        <w:t xml:space="preserve"> </w:t>
      </w:r>
      <w:proofErr w:type="spellStart"/>
      <w:r w:rsidRPr="0034413E">
        <w:rPr>
          <w:color w:val="000000" w:themeColor="text1"/>
        </w:rPr>
        <w:t>dividennya</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lastRenderedPageBreak/>
        <w:t>dengan</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yang </w:t>
      </w:r>
      <w:proofErr w:type="spellStart"/>
      <w:r w:rsidRPr="0034413E">
        <w:rPr>
          <w:color w:val="000000" w:themeColor="text1"/>
        </w:rPr>
        <w:t>tinggi</w:t>
      </w:r>
      <w:proofErr w:type="spellEnd"/>
      <w:r w:rsidRPr="0034413E">
        <w:rPr>
          <w:color w:val="000000" w:themeColor="text1"/>
        </w:rPr>
        <w:t xml:space="preserve">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memberikan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tambah</w:t>
      </w:r>
      <w:proofErr w:type="spellEnd"/>
      <w:r w:rsidRPr="0034413E">
        <w:rPr>
          <w:color w:val="000000" w:themeColor="text1"/>
        </w:rPr>
        <w:t xml:space="preserve"> </w:t>
      </w:r>
      <w:proofErr w:type="spellStart"/>
      <w:r w:rsidRPr="0034413E">
        <w:rPr>
          <w:color w:val="000000" w:themeColor="text1"/>
        </w:rPr>
        <w:t>kepada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perusahaanya</w:t>
      </w:r>
      <w:proofErr w:type="spellEnd"/>
      <w:r w:rsidRPr="0034413E">
        <w:rPr>
          <w:color w:val="000000" w:themeColor="text1"/>
        </w:rPr>
        <w:t xml:space="preserve">, yang </w:t>
      </w:r>
      <w:proofErr w:type="spellStart"/>
      <w:r w:rsidRPr="0034413E">
        <w:rPr>
          <w:color w:val="000000" w:themeColor="text1"/>
        </w:rPr>
        <w:t>tercermin</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meningkatnya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PBV. </w:t>
      </w:r>
    </w:p>
    <w:p w14:paraId="0243D298" w14:textId="25E9E51B" w:rsidR="008436EA" w:rsidRPr="0034413E" w:rsidRDefault="008436EA" w:rsidP="0034413E">
      <w:pPr>
        <w:pStyle w:val="NormalWeb"/>
        <w:spacing w:before="0" w:beforeAutospacing="0" w:after="0" w:afterAutospacing="0"/>
        <w:ind w:firstLine="567"/>
        <w:jc w:val="both"/>
        <w:rPr>
          <w:color w:val="000000" w:themeColor="text1"/>
        </w:rPr>
      </w:pPr>
      <w:r w:rsidRPr="0034413E">
        <w:rPr>
          <w:color w:val="000000" w:themeColor="text1"/>
        </w:rPr>
        <w:t xml:space="preserve">Hasil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sama</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hasil</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yang </w:t>
      </w:r>
      <w:proofErr w:type="spellStart"/>
      <w:r w:rsidRPr="0034413E">
        <w:rPr>
          <w:color w:val="000000" w:themeColor="text1"/>
        </w:rPr>
        <w:t>dilakukan</w:t>
      </w:r>
      <w:proofErr w:type="spellEnd"/>
      <w:r w:rsidRPr="0034413E">
        <w:rPr>
          <w:color w:val="000000" w:themeColor="text1"/>
        </w:rPr>
        <w:t xml:space="preserve"> oleh </w:t>
      </w:r>
      <w:proofErr w:type="spellStart"/>
      <w:r w:rsidRPr="0034413E">
        <w:rPr>
          <w:color w:val="000000" w:themeColor="text1"/>
        </w:rPr>
        <w:t>Utami</w:t>
      </w:r>
      <w:proofErr w:type="spellEnd"/>
      <w:r w:rsidRPr="0034413E">
        <w:rPr>
          <w:color w:val="000000" w:themeColor="text1"/>
        </w:rPr>
        <w:t xml:space="preserve"> (2017) yang </w:t>
      </w:r>
      <w:proofErr w:type="spellStart"/>
      <w:r w:rsidRPr="0034413E">
        <w:rPr>
          <w:color w:val="000000" w:themeColor="text1"/>
        </w:rPr>
        <w:t>menyimpulkan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faktor</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positif</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meningkatkan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Hasil </w:t>
      </w:r>
      <w:proofErr w:type="spellStart"/>
      <w:r w:rsidRPr="0034413E">
        <w:rPr>
          <w:color w:val="000000" w:themeColor="text1"/>
        </w:rPr>
        <w:t>ini</w:t>
      </w:r>
      <w:proofErr w:type="spellEnd"/>
      <w:r w:rsidRPr="0034413E">
        <w:rPr>
          <w:color w:val="000000" w:themeColor="text1"/>
        </w:rPr>
        <w:t xml:space="preserve"> juga </w:t>
      </w:r>
      <w:proofErr w:type="spellStart"/>
      <w:r w:rsidRPr="0034413E">
        <w:rPr>
          <w:color w:val="000000" w:themeColor="text1"/>
        </w:rPr>
        <w:t>didukung</w:t>
      </w:r>
      <w:proofErr w:type="spellEnd"/>
      <w:r w:rsidRPr="0034413E">
        <w:rPr>
          <w:color w:val="000000" w:themeColor="text1"/>
        </w:rPr>
        <w:t xml:space="preserve"> oleh </w:t>
      </w:r>
      <w:proofErr w:type="spellStart"/>
      <w:r w:rsidRPr="0034413E">
        <w:rPr>
          <w:color w:val="000000" w:themeColor="text1"/>
        </w:rPr>
        <w:t>penelitian</w:t>
      </w:r>
      <w:proofErr w:type="spellEnd"/>
      <w:r w:rsidRPr="0034413E">
        <w:rPr>
          <w:color w:val="000000" w:themeColor="text1"/>
        </w:rPr>
        <w:t xml:space="preserve"> yang </w:t>
      </w:r>
      <w:proofErr w:type="spellStart"/>
      <w:r w:rsidRPr="0034413E">
        <w:rPr>
          <w:color w:val="000000" w:themeColor="text1"/>
        </w:rPr>
        <w:t>dilakukan</w:t>
      </w:r>
      <w:proofErr w:type="spellEnd"/>
      <w:r w:rsidRPr="0034413E">
        <w:rPr>
          <w:color w:val="000000" w:themeColor="text1"/>
        </w:rPr>
        <w:t xml:space="preserve"> oleh Sari (2013), </w:t>
      </w:r>
      <w:proofErr w:type="spellStart"/>
      <w:r w:rsidRPr="0034413E">
        <w:rPr>
          <w:color w:val="000000" w:themeColor="text1"/>
        </w:rPr>
        <w:t>Dewi</w:t>
      </w:r>
      <w:proofErr w:type="spellEnd"/>
      <w:r w:rsidRPr="0034413E">
        <w:rPr>
          <w:color w:val="000000" w:themeColor="text1"/>
        </w:rPr>
        <w:t xml:space="preserve">, </w:t>
      </w:r>
      <w:proofErr w:type="spellStart"/>
      <w:r w:rsidRPr="0034413E">
        <w:rPr>
          <w:color w:val="000000" w:themeColor="text1"/>
        </w:rPr>
        <w:t>dkk</w:t>
      </w:r>
      <w:proofErr w:type="spellEnd"/>
      <w:r w:rsidRPr="0034413E">
        <w:rPr>
          <w:color w:val="000000" w:themeColor="text1"/>
        </w:rPr>
        <w:t xml:space="preserve"> (2014), </w:t>
      </w:r>
      <w:proofErr w:type="spellStart"/>
      <w:r w:rsidRPr="0034413E">
        <w:rPr>
          <w:color w:val="000000" w:themeColor="text1"/>
        </w:rPr>
        <w:t>Novari</w:t>
      </w:r>
      <w:proofErr w:type="spellEnd"/>
      <w:r w:rsidRPr="0034413E">
        <w:rPr>
          <w:color w:val="000000" w:themeColor="text1"/>
        </w:rPr>
        <w:t xml:space="preserve"> dan Lestari (2016)</w:t>
      </w:r>
      <w:r w:rsidR="006B6B20">
        <w:rPr>
          <w:color w:val="000000" w:themeColor="text1"/>
        </w:rPr>
        <w:t xml:space="preserve"> </w:t>
      </w:r>
      <w:proofErr w:type="spellStart"/>
      <w:r w:rsidR="006B6B20">
        <w:rPr>
          <w:color w:val="000000" w:themeColor="text1"/>
        </w:rPr>
        <w:t>serta</w:t>
      </w:r>
      <w:proofErr w:type="spellEnd"/>
      <w:r w:rsidR="006B6B20">
        <w:rPr>
          <w:color w:val="000000" w:themeColor="text1"/>
        </w:rPr>
        <w:t xml:space="preserve"> </w:t>
      </w:r>
      <w:bookmarkStart w:id="1" w:name="_Hlk93257348"/>
      <w:r w:rsidR="006B6B20" w:rsidRPr="00C4073C">
        <w:t xml:space="preserve">Sari, </w:t>
      </w:r>
      <w:proofErr w:type="spellStart"/>
      <w:r w:rsidR="006B6B20" w:rsidRPr="00C4073C">
        <w:t>dkk</w:t>
      </w:r>
      <w:proofErr w:type="spellEnd"/>
      <w:r w:rsidR="006B6B20" w:rsidRPr="00C4073C">
        <w:t xml:space="preserve">, </w:t>
      </w:r>
      <w:r w:rsidR="006B6B20">
        <w:t>(</w:t>
      </w:r>
      <w:r w:rsidR="006B6B20" w:rsidRPr="00C4073C">
        <w:t>2021)</w:t>
      </w:r>
      <w:bookmarkEnd w:id="1"/>
      <w:r w:rsidRPr="0034413E">
        <w:rPr>
          <w:color w:val="000000" w:themeColor="text1"/>
        </w:rPr>
        <w:t xml:space="preserve">. </w:t>
      </w:r>
    </w:p>
    <w:p w14:paraId="7EF2B435"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w:t>
      </w:r>
      <w:r w:rsidRPr="0034413E">
        <w:rPr>
          <w:b/>
          <w:i/>
          <w:color w:val="000000" w:themeColor="text1"/>
          <w:sz w:val="24"/>
          <w:szCs w:val="24"/>
        </w:rPr>
        <w:t>Leverage</w:t>
      </w:r>
      <w:r w:rsidRPr="0034413E">
        <w:rPr>
          <w:b/>
          <w:color w:val="000000" w:themeColor="text1"/>
          <w:sz w:val="24"/>
          <w:szCs w:val="24"/>
        </w:rPr>
        <w:t xml:space="preserve">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3FF84ECA" w14:textId="77777777" w:rsidR="008436EA" w:rsidRPr="0034413E" w:rsidRDefault="008436EA" w:rsidP="0034413E">
      <w:pPr>
        <w:pStyle w:val="NormalWeb"/>
        <w:spacing w:before="0" w:beforeAutospacing="0" w:after="0" w:afterAutospacing="0"/>
        <w:ind w:firstLine="567"/>
        <w:jc w:val="both"/>
        <w:rPr>
          <w:color w:val="000000" w:themeColor="text1"/>
        </w:rPr>
      </w:pPr>
      <w:proofErr w:type="spellStart"/>
      <w:r w:rsidRPr="0034413E">
        <w:rPr>
          <w:color w:val="000000" w:themeColor="text1"/>
        </w:rPr>
        <w:t>Berdasarkan</w:t>
      </w:r>
      <w:proofErr w:type="spellEnd"/>
      <w:r w:rsidRPr="0034413E">
        <w:rPr>
          <w:color w:val="000000" w:themeColor="text1"/>
        </w:rPr>
        <w:t xml:space="preserve"> </w:t>
      </w:r>
      <w:proofErr w:type="spellStart"/>
      <w:r w:rsidRPr="0034413E">
        <w:rPr>
          <w:color w:val="000000" w:themeColor="text1"/>
        </w:rPr>
        <w:t>hasil</w:t>
      </w:r>
      <w:proofErr w:type="spellEnd"/>
      <w:r w:rsidRPr="0034413E">
        <w:rPr>
          <w:color w:val="000000" w:themeColor="text1"/>
        </w:rPr>
        <w:t xml:space="preserve"> uji t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dilihat</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r w:rsidRPr="0034413E">
        <w:rPr>
          <w:i/>
          <w:color w:val="000000" w:themeColor="text1"/>
        </w:rPr>
        <w:t>leverage</w:t>
      </w:r>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H2 </w:t>
      </w:r>
      <w:proofErr w:type="spellStart"/>
      <w:r w:rsidRPr="0034413E">
        <w:rPr>
          <w:color w:val="000000" w:themeColor="text1"/>
        </w:rPr>
        <w:t>ditolak</w:t>
      </w:r>
      <w:proofErr w:type="spellEnd"/>
      <w:r w:rsidRPr="0034413E">
        <w:rPr>
          <w:color w:val="000000" w:themeColor="text1"/>
        </w:rPr>
        <w:t xml:space="preserve">. Hal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mengindikasikan</w:t>
      </w:r>
      <w:proofErr w:type="spellEnd"/>
      <w:r w:rsidRPr="0034413E">
        <w:rPr>
          <w:color w:val="000000" w:themeColor="text1"/>
        </w:rPr>
        <w:t xml:space="preserve"> </w:t>
      </w:r>
      <w:proofErr w:type="spellStart"/>
      <w:r w:rsidRPr="0034413E">
        <w:rPr>
          <w:color w:val="000000" w:themeColor="text1"/>
        </w:rPr>
        <w:t>apabila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menambah</w:t>
      </w:r>
      <w:proofErr w:type="spellEnd"/>
      <w:r w:rsidRPr="0034413E">
        <w:rPr>
          <w:color w:val="000000" w:themeColor="text1"/>
        </w:rPr>
        <w:t xml:space="preserve"> </w:t>
      </w:r>
      <w:proofErr w:type="spellStart"/>
      <w:r w:rsidRPr="0034413E">
        <w:rPr>
          <w:color w:val="000000" w:themeColor="text1"/>
        </w:rPr>
        <w:t>atau</w:t>
      </w:r>
      <w:proofErr w:type="spellEnd"/>
      <w:r w:rsidRPr="0034413E">
        <w:rPr>
          <w:color w:val="000000" w:themeColor="text1"/>
        </w:rPr>
        <w:t xml:space="preserve"> </w:t>
      </w:r>
      <w:proofErr w:type="spellStart"/>
      <w:r w:rsidRPr="0034413E">
        <w:rPr>
          <w:color w:val="000000" w:themeColor="text1"/>
        </w:rPr>
        <w:t>mengurangi</w:t>
      </w:r>
      <w:proofErr w:type="spellEnd"/>
      <w:r w:rsidRPr="0034413E">
        <w:rPr>
          <w:color w:val="000000" w:themeColor="text1"/>
        </w:rPr>
        <w:t xml:space="preserve"> </w:t>
      </w:r>
      <w:proofErr w:type="spellStart"/>
      <w:r w:rsidRPr="0034413E">
        <w:rPr>
          <w:color w:val="000000" w:themeColor="text1"/>
        </w:rPr>
        <w:t>sumber</w:t>
      </w:r>
      <w:proofErr w:type="spellEnd"/>
      <w:r w:rsidRPr="0034413E">
        <w:rPr>
          <w:color w:val="000000" w:themeColor="text1"/>
        </w:rPr>
        <w:t xml:space="preserve"> </w:t>
      </w:r>
      <w:proofErr w:type="spellStart"/>
      <w:r w:rsidRPr="0034413E">
        <w:rPr>
          <w:color w:val="000000" w:themeColor="text1"/>
        </w:rPr>
        <w:t>pendanaannya</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mempengaruhi</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secara</w:t>
      </w:r>
      <w:proofErr w:type="spellEnd"/>
      <w:r w:rsidRPr="0034413E">
        <w:rPr>
          <w:color w:val="000000" w:themeColor="text1"/>
        </w:rPr>
        <w:t xml:space="preserve"> </w:t>
      </w:r>
      <w:proofErr w:type="spellStart"/>
      <w:r w:rsidRPr="0034413E">
        <w:rPr>
          <w:color w:val="000000" w:themeColor="text1"/>
        </w:rPr>
        <w:t>keseluruhan</w:t>
      </w:r>
      <w:proofErr w:type="spellEnd"/>
      <w:r w:rsidRPr="0034413E">
        <w:rPr>
          <w:color w:val="000000" w:themeColor="text1"/>
        </w:rPr>
        <w:t xml:space="preserve"> </w:t>
      </w:r>
      <w:proofErr w:type="spellStart"/>
      <w:r w:rsidRPr="0034413E">
        <w:rPr>
          <w:color w:val="000000" w:themeColor="text1"/>
        </w:rPr>
        <w:t>karena</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pasar modal Indonesia </w:t>
      </w:r>
      <w:proofErr w:type="spellStart"/>
      <w:r w:rsidRPr="0034413E">
        <w:rPr>
          <w:color w:val="000000" w:themeColor="text1"/>
        </w:rPr>
        <w:t>pergerakan</w:t>
      </w:r>
      <w:proofErr w:type="spellEnd"/>
      <w:r w:rsidRPr="0034413E">
        <w:rPr>
          <w:color w:val="000000" w:themeColor="text1"/>
        </w:rPr>
        <w:t xml:space="preserve"> </w:t>
      </w:r>
      <w:proofErr w:type="spellStart"/>
      <w:r w:rsidRPr="0034413E">
        <w:rPr>
          <w:color w:val="000000" w:themeColor="text1"/>
        </w:rPr>
        <w:t>harga</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dan </w:t>
      </w:r>
      <w:proofErr w:type="spellStart"/>
      <w:r w:rsidRPr="0034413E">
        <w:rPr>
          <w:color w:val="000000" w:themeColor="text1"/>
        </w:rPr>
        <w:t>penciptaan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tambah</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disebabkan</w:t>
      </w:r>
      <w:proofErr w:type="spellEnd"/>
      <w:r w:rsidRPr="0034413E">
        <w:rPr>
          <w:color w:val="000000" w:themeColor="text1"/>
        </w:rPr>
        <w:t xml:space="preserve"> </w:t>
      </w:r>
      <w:proofErr w:type="spellStart"/>
      <w:r w:rsidRPr="0034413E">
        <w:rPr>
          <w:color w:val="000000" w:themeColor="text1"/>
        </w:rPr>
        <w:t>faktor</w:t>
      </w:r>
      <w:proofErr w:type="spellEnd"/>
      <w:r w:rsidRPr="0034413E">
        <w:rPr>
          <w:color w:val="000000" w:themeColor="text1"/>
        </w:rPr>
        <w:t xml:space="preserve"> </w:t>
      </w:r>
      <w:proofErr w:type="spellStart"/>
      <w:r w:rsidRPr="0034413E">
        <w:rPr>
          <w:color w:val="000000" w:themeColor="text1"/>
        </w:rPr>
        <w:t>psikologis</w:t>
      </w:r>
      <w:proofErr w:type="spellEnd"/>
      <w:r w:rsidRPr="0034413E">
        <w:rPr>
          <w:color w:val="000000" w:themeColor="text1"/>
        </w:rPr>
        <w:t xml:space="preserve"> pasar.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kecilnya</w:t>
      </w:r>
      <w:proofErr w:type="spellEnd"/>
      <w:r w:rsidRPr="0034413E">
        <w:rPr>
          <w:color w:val="000000" w:themeColor="text1"/>
        </w:rPr>
        <w:t xml:space="preserve"> utang yang </w:t>
      </w:r>
      <w:proofErr w:type="spellStart"/>
      <w:r w:rsidRPr="0034413E">
        <w:rPr>
          <w:color w:val="000000" w:themeColor="text1"/>
        </w:rPr>
        <w:t>dimiliki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diperhatikan</w:t>
      </w:r>
      <w:proofErr w:type="spellEnd"/>
      <w:r w:rsidRPr="0034413E">
        <w:rPr>
          <w:color w:val="000000" w:themeColor="text1"/>
        </w:rPr>
        <w:t xml:space="preserve"> oleh investor, </w:t>
      </w:r>
      <w:proofErr w:type="spellStart"/>
      <w:r w:rsidRPr="0034413E">
        <w:rPr>
          <w:color w:val="000000" w:themeColor="text1"/>
        </w:rPr>
        <w:t>karena</w:t>
      </w:r>
      <w:proofErr w:type="spellEnd"/>
      <w:r w:rsidRPr="0034413E">
        <w:rPr>
          <w:color w:val="000000" w:themeColor="text1"/>
        </w:rPr>
        <w:t xml:space="preserve"> investor </w:t>
      </w:r>
      <w:proofErr w:type="spellStart"/>
      <w:r w:rsidRPr="0034413E">
        <w:rPr>
          <w:color w:val="000000" w:themeColor="text1"/>
        </w:rPr>
        <w:t>lebih</w:t>
      </w:r>
      <w:proofErr w:type="spellEnd"/>
      <w:r w:rsidRPr="0034413E">
        <w:rPr>
          <w:color w:val="000000" w:themeColor="text1"/>
        </w:rPr>
        <w:t xml:space="preserve"> </w:t>
      </w:r>
      <w:proofErr w:type="spellStart"/>
      <w:r w:rsidRPr="0034413E">
        <w:rPr>
          <w:color w:val="000000" w:themeColor="text1"/>
        </w:rPr>
        <w:t>melihat</w:t>
      </w:r>
      <w:proofErr w:type="spellEnd"/>
      <w:r w:rsidRPr="0034413E">
        <w:rPr>
          <w:color w:val="000000" w:themeColor="text1"/>
        </w:rPr>
        <w:t xml:space="preserve"> </w:t>
      </w:r>
      <w:proofErr w:type="spellStart"/>
      <w:r w:rsidRPr="0034413E">
        <w:rPr>
          <w:color w:val="000000" w:themeColor="text1"/>
        </w:rPr>
        <w:t>bagaimana</w:t>
      </w:r>
      <w:proofErr w:type="spellEnd"/>
      <w:r w:rsidRPr="0034413E">
        <w:rPr>
          <w:color w:val="000000" w:themeColor="text1"/>
        </w:rPr>
        <w:t xml:space="preserve"> </w:t>
      </w:r>
      <w:proofErr w:type="spellStart"/>
      <w:r w:rsidRPr="0034413E">
        <w:rPr>
          <w:color w:val="000000" w:themeColor="text1"/>
        </w:rPr>
        <w:t>pihak</w:t>
      </w:r>
      <w:proofErr w:type="spellEnd"/>
      <w:r w:rsidRPr="0034413E">
        <w:rPr>
          <w:color w:val="000000" w:themeColor="text1"/>
        </w:rPr>
        <w:t xml:space="preserve"> </w:t>
      </w:r>
      <w:proofErr w:type="spellStart"/>
      <w:r w:rsidRPr="0034413E">
        <w:rPr>
          <w:color w:val="000000" w:themeColor="text1"/>
        </w:rPr>
        <w:t>manajemen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menggunakan</w:t>
      </w:r>
      <w:proofErr w:type="spellEnd"/>
      <w:r w:rsidRPr="0034413E">
        <w:rPr>
          <w:color w:val="000000" w:themeColor="text1"/>
        </w:rPr>
        <w:t xml:space="preserve"> dana </w:t>
      </w:r>
      <w:proofErr w:type="spellStart"/>
      <w:r w:rsidRPr="0034413E">
        <w:rPr>
          <w:color w:val="000000" w:themeColor="text1"/>
        </w:rPr>
        <w:t>tersebut</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efektif</w:t>
      </w:r>
      <w:proofErr w:type="spellEnd"/>
      <w:r w:rsidRPr="0034413E">
        <w:rPr>
          <w:color w:val="000000" w:themeColor="text1"/>
        </w:rPr>
        <w:t xml:space="preserve"> dan </w:t>
      </w:r>
      <w:proofErr w:type="spellStart"/>
      <w:r w:rsidRPr="0034413E">
        <w:rPr>
          <w:color w:val="000000" w:themeColor="text1"/>
        </w:rPr>
        <w:t>efisien</w:t>
      </w:r>
      <w:proofErr w:type="spellEnd"/>
      <w:r w:rsidRPr="0034413E">
        <w:rPr>
          <w:color w:val="000000" w:themeColor="text1"/>
        </w:rPr>
        <w:t xml:space="preserve"> </w:t>
      </w:r>
      <w:proofErr w:type="spellStart"/>
      <w:r w:rsidRPr="0034413E">
        <w:rPr>
          <w:color w:val="000000" w:themeColor="text1"/>
        </w:rPr>
        <w:t>untuk</w:t>
      </w:r>
      <w:proofErr w:type="spellEnd"/>
      <w:r w:rsidRPr="0034413E">
        <w:rPr>
          <w:color w:val="000000" w:themeColor="text1"/>
        </w:rPr>
        <w:t xml:space="preserve"> </w:t>
      </w:r>
      <w:proofErr w:type="spellStart"/>
      <w:r w:rsidRPr="0034413E">
        <w:rPr>
          <w:color w:val="000000" w:themeColor="text1"/>
        </w:rPr>
        <w:t>mencapai</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tambah</w:t>
      </w:r>
      <w:proofErr w:type="spellEnd"/>
      <w:r w:rsidRPr="0034413E">
        <w:rPr>
          <w:color w:val="000000" w:themeColor="text1"/>
        </w:rPr>
        <w:t xml:space="preserve"> </w:t>
      </w:r>
      <w:proofErr w:type="spellStart"/>
      <w:r w:rsidRPr="0034413E">
        <w:rPr>
          <w:color w:val="000000" w:themeColor="text1"/>
        </w:rPr>
        <w:t>bagi</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Berbeda</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teori</w:t>
      </w:r>
      <w:proofErr w:type="spellEnd"/>
      <w:r w:rsidRPr="0034413E">
        <w:rPr>
          <w:color w:val="000000" w:themeColor="text1"/>
        </w:rPr>
        <w:t xml:space="preserve"> yang </w:t>
      </w:r>
      <w:proofErr w:type="spellStart"/>
      <w:r w:rsidRPr="0034413E">
        <w:rPr>
          <w:color w:val="000000" w:themeColor="text1"/>
        </w:rPr>
        <w:t>mengatakan</w:t>
      </w:r>
      <w:proofErr w:type="spellEnd"/>
      <w:r w:rsidRPr="0034413E">
        <w:rPr>
          <w:color w:val="000000" w:themeColor="text1"/>
        </w:rPr>
        <w:t xml:space="preserve"> </w:t>
      </w:r>
      <w:r w:rsidRPr="0034413E">
        <w:rPr>
          <w:i/>
          <w:color w:val="000000" w:themeColor="text1"/>
        </w:rPr>
        <w:t>leverage</w:t>
      </w:r>
      <w:r w:rsidRPr="0034413E">
        <w:rPr>
          <w:color w:val="000000" w:themeColor="text1"/>
        </w:rPr>
        <w:t xml:space="preserve"> yang </w:t>
      </w:r>
      <w:proofErr w:type="spellStart"/>
      <w:r w:rsidRPr="0034413E">
        <w:rPr>
          <w:color w:val="000000" w:themeColor="text1"/>
        </w:rPr>
        <w:t>tinggi</w:t>
      </w:r>
      <w:proofErr w:type="spellEnd"/>
      <w:r w:rsidRPr="0034413E">
        <w:rPr>
          <w:color w:val="000000" w:themeColor="text1"/>
        </w:rPr>
        <w:t xml:space="preserve">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mengindikasikan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klaim</w:t>
      </w:r>
      <w:proofErr w:type="spellEnd"/>
      <w:r w:rsidRPr="0034413E">
        <w:rPr>
          <w:color w:val="000000" w:themeColor="text1"/>
        </w:rPr>
        <w:t xml:space="preserve"> </w:t>
      </w:r>
      <w:proofErr w:type="spellStart"/>
      <w:r w:rsidRPr="0034413E">
        <w:rPr>
          <w:color w:val="000000" w:themeColor="text1"/>
        </w:rPr>
        <w:t>pihak</w:t>
      </w:r>
      <w:proofErr w:type="spellEnd"/>
      <w:r w:rsidRPr="0034413E">
        <w:rPr>
          <w:color w:val="000000" w:themeColor="text1"/>
        </w:rPr>
        <w:t xml:space="preserve"> lain </w:t>
      </w:r>
      <w:proofErr w:type="spellStart"/>
      <w:r w:rsidRPr="0034413E">
        <w:rPr>
          <w:color w:val="000000" w:themeColor="text1"/>
        </w:rPr>
        <w:t>relatif</w:t>
      </w:r>
      <w:proofErr w:type="spellEnd"/>
      <w:r w:rsidRPr="0034413E">
        <w:rPr>
          <w:color w:val="000000" w:themeColor="text1"/>
        </w:rPr>
        <w:t xml:space="preserve"> </w:t>
      </w:r>
      <w:proofErr w:type="spellStart"/>
      <w:r w:rsidRPr="0034413E">
        <w:rPr>
          <w:color w:val="000000" w:themeColor="text1"/>
        </w:rPr>
        <w:t>lebih</w:t>
      </w:r>
      <w:proofErr w:type="spellEnd"/>
      <w:r w:rsidRPr="0034413E">
        <w:rPr>
          <w:color w:val="000000" w:themeColor="text1"/>
        </w:rPr>
        <w:t xml:space="preserve">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ketimbang</w:t>
      </w:r>
      <w:proofErr w:type="spellEnd"/>
      <w:r w:rsidRPr="0034413E">
        <w:rPr>
          <w:color w:val="000000" w:themeColor="text1"/>
        </w:rPr>
        <w:t xml:space="preserve"> asset yang </w:t>
      </w:r>
      <w:proofErr w:type="spellStart"/>
      <w:r w:rsidRPr="0034413E">
        <w:rPr>
          <w:color w:val="000000" w:themeColor="text1"/>
        </w:rPr>
        <w:t>tersedia</w:t>
      </w:r>
      <w:proofErr w:type="spellEnd"/>
      <w:r w:rsidRPr="0034413E">
        <w:rPr>
          <w:color w:val="000000" w:themeColor="text1"/>
        </w:rPr>
        <w:t xml:space="preserve"> </w:t>
      </w:r>
      <w:proofErr w:type="spellStart"/>
      <w:r w:rsidRPr="0034413E">
        <w:rPr>
          <w:color w:val="000000" w:themeColor="text1"/>
        </w:rPr>
        <w:t>untuk</w:t>
      </w:r>
      <w:proofErr w:type="spellEnd"/>
      <w:r w:rsidRPr="0034413E">
        <w:rPr>
          <w:color w:val="000000" w:themeColor="text1"/>
        </w:rPr>
        <w:t xml:space="preserve"> </w:t>
      </w:r>
      <w:proofErr w:type="spellStart"/>
      <w:r w:rsidRPr="0034413E">
        <w:rPr>
          <w:color w:val="000000" w:themeColor="text1"/>
        </w:rPr>
        <w:t>menutupnya</w:t>
      </w:r>
      <w:proofErr w:type="spellEnd"/>
      <w:r w:rsidRPr="0034413E">
        <w:rPr>
          <w:color w:val="000000" w:themeColor="text1"/>
        </w:rPr>
        <w:t xml:space="preserve">, </w:t>
      </w:r>
      <w:proofErr w:type="spellStart"/>
      <w:r w:rsidRPr="0034413E">
        <w:rPr>
          <w:color w:val="000000" w:themeColor="text1"/>
        </w:rPr>
        <w:t>meningkatkan</w:t>
      </w:r>
      <w:proofErr w:type="spellEnd"/>
      <w:r w:rsidRPr="0034413E">
        <w:rPr>
          <w:color w:val="000000" w:themeColor="text1"/>
        </w:rPr>
        <w:t xml:space="preserve"> </w:t>
      </w:r>
      <w:proofErr w:type="spellStart"/>
      <w:r w:rsidRPr="0034413E">
        <w:rPr>
          <w:color w:val="000000" w:themeColor="text1"/>
        </w:rPr>
        <w:t>risiko</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klaim</w:t>
      </w:r>
      <w:proofErr w:type="spellEnd"/>
      <w:r w:rsidRPr="0034413E">
        <w:rPr>
          <w:color w:val="000000" w:themeColor="text1"/>
        </w:rPr>
        <w:t xml:space="preserve"> </w:t>
      </w:r>
      <w:proofErr w:type="spellStart"/>
      <w:r w:rsidRPr="0034413E">
        <w:rPr>
          <w:color w:val="000000" w:themeColor="text1"/>
        </w:rPr>
        <w:t>kreditor</w:t>
      </w:r>
      <w:proofErr w:type="spellEnd"/>
      <w:r w:rsidRPr="0034413E">
        <w:rPr>
          <w:color w:val="000000" w:themeColor="text1"/>
        </w:rPr>
        <w:t xml:space="preserve"> </w:t>
      </w:r>
      <w:proofErr w:type="spellStart"/>
      <w:r w:rsidRPr="0034413E">
        <w:rPr>
          <w:color w:val="000000" w:themeColor="text1"/>
        </w:rPr>
        <w:t>kemungkinan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tertutup</w:t>
      </w:r>
      <w:proofErr w:type="spellEnd"/>
      <w:r w:rsidRPr="0034413E">
        <w:rPr>
          <w:color w:val="000000" w:themeColor="text1"/>
        </w:rPr>
        <w:t xml:space="preserve"> </w:t>
      </w:r>
      <w:proofErr w:type="spellStart"/>
      <w:r w:rsidRPr="0034413E">
        <w:rPr>
          <w:color w:val="000000" w:themeColor="text1"/>
        </w:rPr>
        <w:t>secara</w:t>
      </w:r>
      <w:proofErr w:type="spellEnd"/>
      <w:r w:rsidRPr="0034413E">
        <w:rPr>
          <w:color w:val="000000" w:themeColor="text1"/>
        </w:rPr>
        <w:t xml:space="preserve"> </w:t>
      </w:r>
      <w:proofErr w:type="spellStart"/>
      <w:r w:rsidRPr="0034413E">
        <w:rPr>
          <w:color w:val="000000" w:themeColor="text1"/>
        </w:rPr>
        <w:t>penuh</w:t>
      </w:r>
      <w:proofErr w:type="spellEnd"/>
      <w:r w:rsidRPr="0034413E">
        <w:rPr>
          <w:color w:val="000000" w:themeColor="text1"/>
        </w:rPr>
        <w:t xml:space="preserve"> </w:t>
      </w:r>
      <w:proofErr w:type="spellStart"/>
      <w:r w:rsidRPr="0034413E">
        <w:rPr>
          <w:color w:val="000000" w:themeColor="text1"/>
        </w:rPr>
        <w:t>bilamana</w:t>
      </w:r>
      <w:proofErr w:type="spellEnd"/>
      <w:r w:rsidRPr="0034413E">
        <w:rPr>
          <w:color w:val="000000" w:themeColor="text1"/>
        </w:rPr>
        <w:t xml:space="preserve"> </w:t>
      </w:r>
      <w:proofErr w:type="spellStart"/>
      <w:r w:rsidRPr="0034413E">
        <w:rPr>
          <w:color w:val="000000" w:themeColor="text1"/>
        </w:rPr>
        <w:t>terjadi</w:t>
      </w:r>
      <w:proofErr w:type="spellEnd"/>
      <w:r w:rsidRPr="0034413E">
        <w:rPr>
          <w:color w:val="000000" w:themeColor="text1"/>
        </w:rPr>
        <w:t xml:space="preserve"> </w:t>
      </w:r>
      <w:proofErr w:type="spellStart"/>
      <w:r w:rsidRPr="0034413E">
        <w:rPr>
          <w:color w:val="000000" w:themeColor="text1"/>
        </w:rPr>
        <w:t>likuidasi</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rendah</w:t>
      </w:r>
      <w:proofErr w:type="spellEnd"/>
      <w:r w:rsidRPr="0034413E">
        <w:rPr>
          <w:color w:val="000000" w:themeColor="text1"/>
        </w:rPr>
        <w:t xml:space="preserve"> </w:t>
      </w:r>
      <w:proofErr w:type="spellStart"/>
      <w:r w:rsidRPr="0034413E">
        <w:rPr>
          <w:color w:val="000000" w:themeColor="text1"/>
        </w:rPr>
        <w:t>rasionya</w:t>
      </w:r>
      <w:proofErr w:type="spellEnd"/>
      <w:r w:rsidRPr="0034413E">
        <w:rPr>
          <w:color w:val="000000" w:themeColor="text1"/>
        </w:rPr>
        <w:t xml:space="preserve">,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semakin</w:t>
      </w:r>
      <w:proofErr w:type="spellEnd"/>
      <w:r w:rsidRPr="0034413E">
        <w:rPr>
          <w:color w:val="000000" w:themeColor="text1"/>
        </w:rPr>
        <w:t xml:space="preserve"> </w:t>
      </w:r>
      <w:proofErr w:type="spellStart"/>
      <w:r w:rsidRPr="0034413E">
        <w:rPr>
          <w:color w:val="000000" w:themeColor="text1"/>
        </w:rPr>
        <w:t>sedikit</w:t>
      </w:r>
      <w:proofErr w:type="spellEnd"/>
      <w:r w:rsidRPr="0034413E">
        <w:rPr>
          <w:color w:val="000000" w:themeColor="text1"/>
        </w:rPr>
        <w:t xml:space="preserve"> </w:t>
      </w:r>
      <w:proofErr w:type="spellStart"/>
      <w:r w:rsidRPr="0034413E">
        <w:rPr>
          <w:color w:val="000000" w:themeColor="text1"/>
        </w:rPr>
        <w:t>kewajiban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di masa yang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datang</w:t>
      </w:r>
      <w:proofErr w:type="spellEnd"/>
      <w:r w:rsidRPr="0034413E">
        <w:rPr>
          <w:color w:val="000000" w:themeColor="text1"/>
        </w:rPr>
        <w:t xml:space="preserve"> dan </w:t>
      </w:r>
      <w:proofErr w:type="spellStart"/>
      <w:r w:rsidRPr="0034413E">
        <w:rPr>
          <w:color w:val="000000" w:themeColor="text1"/>
        </w:rPr>
        <w:t>baik</w:t>
      </w:r>
      <w:proofErr w:type="spellEnd"/>
      <w:r w:rsidRPr="0034413E">
        <w:rPr>
          <w:color w:val="000000" w:themeColor="text1"/>
        </w:rPr>
        <w:t xml:space="preserve"> </w:t>
      </w:r>
      <w:proofErr w:type="spellStart"/>
      <w:r w:rsidRPr="0034413E">
        <w:rPr>
          <w:color w:val="000000" w:themeColor="text1"/>
        </w:rPr>
        <w:t>secara</w:t>
      </w:r>
      <w:proofErr w:type="spellEnd"/>
      <w:r w:rsidRPr="0034413E">
        <w:rPr>
          <w:color w:val="000000" w:themeColor="text1"/>
        </w:rPr>
        <w:t xml:space="preserve"> </w:t>
      </w:r>
      <w:proofErr w:type="spellStart"/>
      <w:r w:rsidRPr="0034413E">
        <w:rPr>
          <w:color w:val="000000" w:themeColor="text1"/>
        </w:rPr>
        <w:t>langsung</w:t>
      </w:r>
      <w:proofErr w:type="spellEnd"/>
      <w:r w:rsidRPr="0034413E">
        <w:rPr>
          <w:color w:val="000000" w:themeColor="text1"/>
        </w:rPr>
        <w:t xml:space="preserve"> </w:t>
      </w:r>
      <w:proofErr w:type="spellStart"/>
      <w:r w:rsidRPr="0034413E">
        <w:rPr>
          <w:color w:val="000000" w:themeColor="text1"/>
        </w:rPr>
        <w:t>maupun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langsung</w:t>
      </w:r>
      <w:proofErr w:type="spellEnd"/>
      <w:r w:rsidRPr="0034413E">
        <w:rPr>
          <w:color w:val="000000" w:themeColor="text1"/>
        </w:rPr>
        <w:t xml:space="preserve"> </w:t>
      </w:r>
      <w:proofErr w:type="spellStart"/>
      <w:r w:rsidRPr="0034413E">
        <w:rPr>
          <w:color w:val="000000" w:themeColor="text1"/>
        </w:rPr>
        <w:t>berdampak</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harga</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Pada </w:t>
      </w:r>
      <w:proofErr w:type="spellStart"/>
      <w:r w:rsidRPr="0034413E">
        <w:rPr>
          <w:color w:val="000000" w:themeColor="text1"/>
        </w:rPr>
        <w:t>hasil</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r w:rsidRPr="0034413E">
        <w:rPr>
          <w:i/>
          <w:color w:val="000000" w:themeColor="text1"/>
        </w:rPr>
        <w:t>leverage</w:t>
      </w:r>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Artinya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mendanai</w:t>
      </w:r>
      <w:proofErr w:type="spellEnd"/>
      <w:r w:rsidRPr="0034413E">
        <w:rPr>
          <w:color w:val="000000" w:themeColor="text1"/>
        </w:rPr>
        <w:t xml:space="preserve"> </w:t>
      </w:r>
      <w:proofErr w:type="spellStart"/>
      <w:r w:rsidRPr="0034413E">
        <w:rPr>
          <w:color w:val="000000" w:themeColor="text1"/>
        </w:rPr>
        <w:t>aktivanya</w:t>
      </w:r>
      <w:proofErr w:type="spellEnd"/>
      <w:r w:rsidRPr="0034413E">
        <w:rPr>
          <w:color w:val="000000" w:themeColor="text1"/>
        </w:rPr>
        <w:t xml:space="preserve"> </w:t>
      </w:r>
      <w:proofErr w:type="spellStart"/>
      <w:r w:rsidRPr="0034413E">
        <w:rPr>
          <w:color w:val="000000" w:themeColor="text1"/>
        </w:rPr>
        <w:t>cenderung</w:t>
      </w:r>
      <w:proofErr w:type="spellEnd"/>
      <w:r w:rsidRPr="0034413E">
        <w:rPr>
          <w:color w:val="000000" w:themeColor="text1"/>
        </w:rPr>
        <w:t xml:space="preserve"> </w:t>
      </w:r>
      <w:proofErr w:type="spellStart"/>
      <w:r w:rsidRPr="0034413E">
        <w:rPr>
          <w:color w:val="000000" w:themeColor="text1"/>
        </w:rPr>
        <w:t>menggunakan</w:t>
      </w:r>
      <w:proofErr w:type="spellEnd"/>
      <w:r w:rsidRPr="0034413E">
        <w:rPr>
          <w:color w:val="000000" w:themeColor="text1"/>
        </w:rPr>
        <w:t xml:space="preserve"> modal </w:t>
      </w:r>
      <w:proofErr w:type="spellStart"/>
      <w:r w:rsidRPr="0034413E">
        <w:rPr>
          <w:color w:val="000000" w:themeColor="text1"/>
        </w:rPr>
        <w:t>sendiri</w:t>
      </w:r>
      <w:proofErr w:type="spellEnd"/>
      <w:r w:rsidRPr="0034413E">
        <w:rPr>
          <w:color w:val="000000" w:themeColor="text1"/>
        </w:rPr>
        <w:t xml:space="preserve"> (</w:t>
      </w:r>
      <w:r w:rsidRPr="0034413E">
        <w:rPr>
          <w:i/>
          <w:color w:val="000000" w:themeColor="text1"/>
        </w:rPr>
        <w:t>internal financing</w:t>
      </w:r>
      <w:r w:rsidRPr="0034413E">
        <w:rPr>
          <w:color w:val="000000" w:themeColor="text1"/>
        </w:rPr>
        <w:t xml:space="preserve">) yang </w:t>
      </w:r>
      <w:proofErr w:type="spellStart"/>
      <w:r w:rsidRPr="0034413E">
        <w:rPr>
          <w:color w:val="000000" w:themeColor="text1"/>
        </w:rPr>
        <w:t>berasal</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laba</w:t>
      </w:r>
      <w:proofErr w:type="spellEnd"/>
      <w:r w:rsidRPr="0034413E">
        <w:rPr>
          <w:color w:val="000000" w:themeColor="text1"/>
        </w:rPr>
        <w:t xml:space="preserve"> </w:t>
      </w:r>
      <w:proofErr w:type="spellStart"/>
      <w:r w:rsidRPr="0034413E">
        <w:rPr>
          <w:color w:val="000000" w:themeColor="text1"/>
        </w:rPr>
        <w:t>ditahan</w:t>
      </w:r>
      <w:proofErr w:type="spellEnd"/>
      <w:r w:rsidRPr="0034413E">
        <w:rPr>
          <w:color w:val="000000" w:themeColor="text1"/>
        </w:rPr>
        <w:t xml:space="preserve"> dan modal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daripada</w:t>
      </w:r>
      <w:proofErr w:type="spellEnd"/>
      <w:r w:rsidRPr="0034413E">
        <w:rPr>
          <w:color w:val="000000" w:themeColor="text1"/>
        </w:rPr>
        <w:t xml:space="preserve"> </w:t>
      </w:r>
      <w:proofErr w:type="spellStart"/>
      <w:r w:rsidRPr="0034413E">
        <w:rPr>
          <w:color w:val="000000" w:themeColor="text1"/>
        </w:rPr>
        <w:t>menggunakan</w:t>
      </w:r>
      <w:proofErr w:type="spellEnd"/>
      <w:r w:rsidRPr="0034413E">
        <w:rPr>
          <w:color w:val="000000" w:themeColor="text1"/>
        </w:rPr>
        <w:t xml:space="preserve"> utang. </w:t>
      </w:r>
      <w:proofErr w:type="spellStart"/>
      <w:r w:rsidRPr="0034413E">
        <w:rPr>
          <w:color w:val="000000" w:themeColor="text1"/>
        </w:rPr>
        <w:t>Kecukupan</w:t>
      </w:r>
      <w:proofErr w:type="spellEnd"/>
      <w:r w:rsidRPr="0034413E">
        <w:rPr>
          <w:color w:val="000000" w:themeColor="text1"/>
        </w:rPr>
        <w:t xml:space="preserve"> dana yang </w:t>
      </w:r>
      <w:proofErr w:type="spellStart"/>
      <w:r w:rsidRPr="0034413E">
        <w:rPr>
          <w:color w:val="000000" w:themeColor="text1"/>
        </w:rPr>
        <w:t>dimiliki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untuk</w:t>
      </w:r>
      <w:proofErr w:type="spellEnd"/>
      <w:r w:rsidRPr="0034413E">
        <w:rPr>
          <w:color w:val="000000" w:themeColor="text1"/>
        </w:rPr>
        <w:t xml:space="preserve"> </w:t>
      </w:r>
      <w:proofErr w:type="spellStart"/>
      <w:r w:rsidRPr="0034413E">
        <w:rPr>
          <w:color w:val="000000" w:themeColor="text1"/>
        </w:rPr>
        <w:t>membiayai</w:t>
      </w:r>
      <w:proofErr w:type="spellEnd"/>
      <w:r w:rsidRPr="0034413E">
        <w:rPr>
          <w:color w:val="000000" w:themeColor="text1"/>
        </w:rPr>
        <w:t xml:space="preserve"> </w:t>
      </w:r>
      <w:proofErr w:type="spellStart"/>
      <w:r w:rsidRPr="0034413E">
        <w:rPr>
          <w:color w:val="000000" w:themeColor="text1"/>
        </w:rPr>
        <w:t>aktivanya</w:t>
      </w:r>
      <w:proofErr w:type="spellEnd"/>
      <w:r w:rsidRPr="0034413E">
        <w:rPr>
          <w:color w:val="000000" w:themeColor="text1"/>
        </w:rPr>
        <w:t xml:space="preserve"> yang </w:t>
      </w:r>
      <w:proofErr w:type="spellStart"/>
      <w:r w:rsidRPr="0034413E">
        <w:rPr>
          <w:color w:val="000000" w:themeColor="text1"/>
        </w:rPr>
        <w:t>diperoleh</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modal </w:t>
      </w:r>
      <w:proofErr w:type="spellStart"/>
      <w:r w:rsidRPr="0034413E">
        <w:rPr>
          <w:color w:val="000000" w:themeColor="text1"/>
        </w:rPr>
        <w:t>sendiri</w:t>
      </w:r>
      <w:proofErr w:type="spellEnd"/>
      <w:r w:rsidRPr="0034413E">
        <w:rPr>
          <w:color w:val="000000" w:themeColor="text1"/>
        </w:rPr>
        <w:t xml:space="preserve"> </w:t>
      </w:r>
      <w:proofErr w:type="spellStart"/>
      <w:r w:rsidRPr="0034413E">
        <w:rPr>
          <w:color w:val="000000" w:themeColor="text1"/>
        </w:rPr>
        <w:t>membuat</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mengurangi</w:t>
      </w:r>
      <w:proofErr w:type="spellEnd"/>
      <w:r w:rsidRPr="0034413E">
        <w:rPr>
          <w:color w:val="000000" w:themeColor="text1"/>
        </w:rPr>
        <w:t xml:space="preserve"> </w:t>
      </w:r>
      <w:proofErr w:type="spellStart"/>
      <w:r w:rsidRPr="0034413E">
        <w:rPr>
          <w:color w:val="000000" w:themeColor="text1"/>
        </w:rPr>
        <w:t>proporsi</w:t>
      </w:r>
      <w:proofErr w:type="spellEnd"/>
      <w:r w:rsidRPr="0034413E">
        <w:rPr>
          <w:color w:val="000000" w:themeColor="text1"/>
        </w:rPr>
        <w:t xml:space="preserve"> </w:t>
      </w:r>
      <w:proofErr w:type="spellStart"/>
      <w:r w:rsidRPr="0034413E">
        <w:rPr>
          <w:color w:val="000000" w:themeColor="text1"/>
        </w:rPr>
        <w:t>utangnya</w:t>
      </w:r>
      <w:proofErr w:type="spellEnd"/>
      <w:r w:rsidRPr="0034413E">
        <w:rPr>
          <w:color w:val="000000" w:themeColor="text1"/>
        </w:rPr>
        <w:t xml:space="preserve">. </w:t>
      </w:r>
      <w:proofErr w:type="spellStart"/>
      <w:r w:rsidRPr="0034413E">
        <w:rPr>
          <w:color w:val="000000" w:themeColor="text1"/>
        </w:rPr>
        <w:t>Penggunaan</w:t>
      </w:r>
      <w:proofErr w:type="spellEnd"/>
      <w:r w:rsidRPr="0034413E">
        <w:rPr>
          <w:color w:val="000000" w:themeColor="text1"/>
        </w:rPr>
        <w:t xml:space="preserve"> utang yang </w:t>
      </w:r>
      <w:proofErr w:type="spellStart"/>
      <w:r w:rsidRPr="0034413E">
        <w:rPr>
          <w:color w:val="000000" w:themeColor="text1"/>
        </w:rPr>
        <w:t>berlebihan</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mengurangi</w:t>
      </w:r>
      <w:proofErr w:type="spellEnd"/>
      <w:r w:rsidRPr="0034413E">
        <w:rPr>
          <w:color w:val="000000" w:themeColor="text1"/>
        </w:rPr>
        <w:t xml:space="preserve"> </w:t>
      </w:r>
      <w:proofErr w:type="spellStart"/>
      <w:r w:rsidRPr="0034413E">
        <w:rPr>
          <w:color w:val="000000" w:themeColor="text1"/>
        </w:rPr>
        <w:t>manfaat</w:t>
      </w:r>
      <w:proofErr w:type="spellEnd"/>
      <w:r w:rsidRPr="0034413E">
        <w:rPr>
          <w:color w:val="000000" w:themeColor="text1"/>
        </w:rPr>
        <w:t xml:space="preserve"> yang </w:t>
      </w:r>
      <w:proofErr w:type="spellStart"/>
      <w:r w:rsidRPr="0034413E">
        <w:rPr>
          <w:color w:val="000000" w:themeColor="text1"/>
        </w:rPr>
        <w:t>diterima</w:t>
      </w:r>
      <w:proofErr w:type="spellEnd"/>
      <w:r w:rsidRPr="0034413E">
        <w:rPr>
          <w:color w:val="000000" w:themeColor="text1"/>
        </w:rPr>
        <w:t xml:space="preserve"> </w:t>
      </w:r>
      <w:proofErr w:type="spellStart"/>
      <w:r w:rsidRPr="0034413E">
        <w:rPr>
          <w:color w:val="000000" w:themeColor="text1"/>
        </w:rPr>
        <w:t>atas</w:t>
      </w:r>
      <w:proofErr w:type="spellEnd"/>
      <w:r w:rsidRPr="0034413E">
        <w:rPr>
          <w:color w:val="000000" w:themeColor="text1"/>
        </w:rPr>
        <w:t xml:space="preserve"> </w:t>
      </w:r>
      <w:proofErr w:type="spellStart"/>
      <w:r w:rsidRPr="0034413E">
        <w:rPr>
          <w:color w:val="000000" w:themeColor="text1"/>
        </w:rPr>
        <w:t>penggunaan</w:t>
      </w:r>
      <w:proofErr w:type="spellEnd"/>
      <w:r w:rsidRPr="0034413E">
        <w:rPr>
          <w:color w:val="000000" w:themeColor="text1"/>
        </w:rPr>
        <w:t xml:space="preserve"> utang </w:t>
      </w:r>
      <w:proofErr w:type="spellStart"/>
      <w:r w:rsidRPr="0034413E">
        <w:rPr>
          <w:color w:val="000000" w:themeColor="text1"/>
        </w:rPr>
        <w:t>karena</w:t>
      </w:r>
      <w:proofErr w:type="spellEnd"/>
      <w:r w:rsidRPr="0034413E">
        <w:rPr>
          <w:color w:val="000000" w:themeColor="text1"/>
        </w:rPr>
        <w:t xml:space="preserve"> </w:t>
      </w:r>
      <w:proofErr w:type="spellStart"/>
      <w:r w:rsidRPr="0034413E">
        <w:rPr>
          <w:color w:val="000000" w:themeColor="text1"/>
        </w:rPr>
        <w:t>manfaat</w:t>
      </w:r>
      <w:proofErr w:type="spellEnd"/>
      <w:r w:rsidRPr="0034413E">
        <w:rPr>
          <w:color w:val="000000" w:themeColor="text1"/>
        </w:rPr>
        <w:t xml:space="preserve"> yang </w:t>
      </w:r>
      <w:proofErr w:type="spellStart"/>
      <w:r w:rsidRPr="0034413E">
        <w:rPr>
          <w:color w:val="000000" w:themeColor="text1"/>
        </w:rPr>
        <w:t>diterima</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sebanding</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biaya</w:t>
      </w:r>
      <w:proofErr w:type="spellEnd"/>
      <w:r w:rsidRPr="0034413E">
        <w:rPr>
          <w:color w:val="000000" w:themeColor="text1"/>
        </w:rPr>
        <w:t xml:space="preserve"> yang </w:t>
      </w:r>
      <w:proofErr w:type="spellStart"/>
      <w:r w:rsidRPr="0034413E">
        <w:rPr>
          <w:color w:val="000000" w:themeColor="text1"/>
        </w:rPr>
        <w:t>ditimbulkan</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t>proporsi</w:t>
      </w:r>
      <w:proofErr w:type="spellEnd"/>
      <w:r w:rsidRPr="0034413E">
        <w:rPr>
          <w:color w:val="000000" w:themeColor="text1"/>
        </w:rPr>
        <w:t xml:space="preserve"> utang yang </w:t>
      </w:r>
      <w:proofErr w:type="spellStart"/>
      <w:r w:rsidRPr="0034413E">
        <w:rPr>
          <w:color w:val="000000" w:themeColor="text1"/>
        </w:rPr>
        <w:t>rendah</w:t>
      </w:r>
      <w:proofErr w:type="spellEnd"/>
      <w:r w:rsidRPr="0034413E">
        <w:rPr>
          <w:color w:val="000000" w:themeColor="text1"/>
        </w:rPr>
        <w:t xml:space="preserve">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meningkatkan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dan </w:t>
      </w:r>
      <w:proofErr w:type="spellStart"/>
      <w:r w:rsidRPr="0034413E">
        <w:rPr>
          <w:color w:val="000000" w:themeColor="text1"/>
        </w:rPr>
        <w:t>sebaliknya</w:t>
      </w:r>
      <w:proofErr w:type="spellEnd"/>
      <w:r w:rsidRPr="0034413E">
        <w:rPr>
          <w:color w:val="000000" w:themeColor="text1"/>
        </w:rPr>
        <w:t xml:space="preserve"> </w:t>
      </w:r>
      <w:proofErr w:type="spellStart"/>
      <w:r w:rsidRPr="0034413E">
        <w:rPr>
          <w:color w:val="000000" w:themeColor="text1"/>
        </w:rPr>
        <w:t>peningkatan</w:t>
      </w:r>
      <w:proofErr w:type="spellEnd"/>
      <w:r w:rsidRPr="0034413E">
        <w:rPr>
          <w:color w:val="000000" w:themeColor="text1"/>
        </w:rPr>
        <w:t xml:space="preserve"> utang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menurunkan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
    <w:p w14:paraId="33F37DC4" w14:textId="77777777" w:rsidR="008436EA" w:rsidRPr="0034413E" w:rsidRDefault="008436EA" w:rsidP="0034413E">
      <w:pPr>
        <w:pStyle w:val="NormalWeb"/>
        <w:spacing w:before="0" w:beforeAutospacing="0" w:after="0" w:afterAutospacing="0"/>
        <w:ind w:firstLine="567"/>
        <w:jc w:val="both"/>
        <w:rPr>
          <w:color w:val="000000" w:themeColor="text1"/>
        </w:rPr>
      </w:pPr>
      <w:r w:rsidRPr="0034413E">
        <w:rPr>
          <w:color w:val="000000" w:themeColor="text1"/>
        </w:rPr>
        <w:t xml:space="preserve">Hasil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sama</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hasil</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yang </w:t>
      </w:r>
      <w:proofErr w:type="spellStart"/>
      <w:r w:rsidRPr="0034413E">
        <w:rPr>
          <w:color w:val="000000" w:themeColor="text1"/>
        </w:rPr>
        <w:t>dilakukan</w:t>
      </w:r>
      <w:proofErr w:type="spellEnd"/>
      <w:r w:rsidRPr="0034413E">
        <w:rPr>
          <w:color w:val="000000" w:themeColor="text1"/>
        </w:rPr>
        <w:t xml:space="preserve"> oleh </w:t>
      </w:r>
      <w:proofErr w:type="spellStart"/>
      <w:r w:rsidRPr="0034413E">
        <w:rPr>
          <w:color w:val="000000" w:themeColor="text1"/>
        </w:rPr>
        <w:t>Azis</w:t>
      </w:r>
      <w:proofErr w:type="spellEnd"/>
      <w:r w:rsidRPr="0034413E">
        <w:rPr>
          <w:color w:val="000000" w:themeColor="text1"/>
        </w:rPr>
        <w:t xml:space="preserve"> (2017) yang </w:t>
      </w:r>
      <w:proofErr w:type="spellStart"/>
      <w:r w:rsidRPr="0034413E">
        <w:rPr>
          <w:color w:val="000000" w:themeColor="text1"/>
        </w:rPr>
        <w:t>menyimpulkan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faktor</w:t>
      </w:r>
      <w:proofErr w:type="spellEnd"/>
      <w:r w:rsidRPr="0034413E">
        <w:rPr>
          <w:color w:val="000000" w:themeColor="text1"/>
        </w:rPr>
        <w:t xml:space="preserve"> </w:t>
      </w:r>
      <w:r w:rsidRPr="0034413E">
        <w:rPr>
          <w:i/>
          <w:color w:val="000000" w:themeColor="text1"/>
        </w:rPr>
        <w:t>leverage</w:t>
      </w:r>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meningkatkan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Hasil </w:t>
      </w:r>
      <w:proofErr w:type="spellStart"/>
      <w:r w:rsidRPr="0034413E">
        <w:rPr>
          <w:color w:val="000000" w:themeColor="text1"/>
        </w:rPr>
        <w:t>ini</w:t>
      </w:r>
      <w:proofErr w:type="spellEnd"/>
      <w:r w:rsidRPr="0034413E">
        <w:rPr>
          <w:color w:val="000000" w:themeColor="text1"/>
        </w:rPr>
        <w:t xml:space="preserve"> juga </w:t>
      </w:r>
      <w:proofErr w:type="spellStart"/>
      <w:r w:rsidRPr="0034413E">
        <w:rPr>
          <w:color w:val="000000" w:themeColor="text1"/>
        </w:rPr>
        <w:t>didukung</w:t>
      </w:r>
      <w:proofErr w:type="spellEnd"/>
      <w:r w:rsidRPr="0034413E">
        <w:rPr>
          <w:color w:val="000000" w:themeColor="text1"/>
        </w:rPr>
        <w:t xml:space="preserve"> oleh </w:t>
      </w:r>
      <w:proofErr w:type="spellStart"/>
      <w:r w:rsidRPr="0034413E">
        <w:rPr>
          <w:color w:val="000000" w:themeColor="text1"/>
        </w:rPr>
        <w:t>penelitian</w:t>
      </w:r>
      <w:proofErr w:type="spellEnd"/>
      <w:r w:rsidRPr="0034413E">
        <w:rPr>
          <w:color w:val="000000" w:themeColor="text1"/>
        </w:rPr>
        <w:t xml:space="preserve"> yang </w:t>
      </w:r>
      <w:proofErr w:type="spellStart"/>
      <w:r w:rsidRPr="0034413E">
        <w:rPr>
          <w:color w:val="000000" w:themeColor="text1"/>
        </w:rPr>
        <w:t>dilakukan</w:t>
      </w:r>
      <w:proofErr w:type="spellEnd"/>
      <w:r w:rsidRPr="0034413E">
        <w:rPr>
          <w:color w:val="000000" w:themeColor="text1"/>
        </w:rPr>
        <w:t xml:space="preserve"> oleh </w:t>
      </w:r>
      <w:proofErr w:type="spellStart"/>
      <w:r w:rsidRPr="0034413E">
        <w:rPr>
          <w:color w:val="000000" w:themeColor="text1"/>
        </w:rPr>
        <w:t>Ermadhani</w:t>
      </w:r>
      <w:proofErr w:type="spellEnd"/>
      <w:r w:rsidRPr="0034413E">
        <w:rPr>
          <w:color w:val="000000" w:themeColor="text1"/>
        </w:rPr>
        <w:t xml:space="preserve">, </w:t>
      </w:r>
      <w:proofErr w:type="spellStart"/>
      <w:r w:rsidRPr="0034413E">
        <w:rPr>
          <w:color w:val="000000" w:themeColor="text1"/>
        </w:rPr>
        <w:t>dkk</w:t>
      </w:r>
      <w:proofErr w:type="spellEnd"/>
      <w:r w:rsidRPr="0034413E">
        <w:rPr>
          <w:color w:val="000000" w:themeColor="text1"/>
        </w:rPr>
        <w:t xml:space="preserve"> (2018) dan Sari (2013). </w:t>
      </w:r>
    </w:p>
    <w:p w14:paraId="1F2C8EA3"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w:t>
      </w:r>
      <w:r w:rsidRPr="0034413E">
        <w:rPr>
          <w:b/>
          <w:i/>
          <w:color w:val="000000" w:themeColor="text1"/>
          <w:sz w:val="24"/>
          <w:szCs w:val="24"/>
        </w:rPr>
        <w:t xml:space="preserve">Economic Value Added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0B68D32B" w14:textId="77777777" w:rsidR="008436EA" w:rsidRPr="0034413E" w:rsidRDefault="008436EA" w:rsidP="0034413E">
      <w:pPr>
        <w:pStyle w:val="NormalWeb"/>
        <w:spacing w:before="0" w:beforeAutospacing="0" w:after="0" w:afterAutospacing="0"/>
        <w:ind w:firstLine="567"/>
        <w:jc w:val="both"/>
        <w:rPr>
          <w:color w:val="000000" w:themeColor="text1"/>
        </w:rPr>
      </w:pPr>
      <w:proofErr w:type="spellStart"/>
      <w:r w:rsidRPr="0034413E">
        <w:rPr>
          <w:color w:val="000000" w:themeColor="text1"/>
        </w:rPr>
        <w:t>Berdasarkan</w:t>
      </w:r>
      <w:proofErr w:type="spellEnd"/>
      <w:r w:rsidRPr="0034413E">
        <w:rPr>
          <w:color w:val="000000" w:themeColor="text1"/>
        </w:rPr>
        <w:t xml:space="preserve"> </w:t>
      </w:r>
      <w:proofErr w:type="spellStart"/>
      <w:r w:rsidRPr="0034413E">
        <w:rPr>
          <w:color w:val="000000" w:themeColor="text1"/>
        </w:rPr>
        <w:t>hasil</w:t>
      </w:r>
      <w:proofErr w:type="spellEnd"/>
      <w:r w:rsidRPr="0034413E">
        <w:rPr>
          <w:color w:val="000000" w:themeColor="text1"/>
        </w:rPr>
        <w:t xml:space="preserve"> uji t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dilihat</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r w:rsidRPr="0034413E">
        <w:rPr>
          <w:i/>
          <w:color w:val="000000" w:themeColor="text1"/>
        </w:rPr>
        <w:t>economic value added</w:t>
      </w:r>
      <w:r w:rsidRPr="0034413E">
        <w:rPr>
          <w:color w:val="000000" w:themeColor="text1"/>
        </w:rPr>
        <w:t xml:space="preserve">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positif</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H3 </w:t>
      </w:r>
      <w:proofErr w:type="spellStart"/>
      <w:r w:rsidRPr="0034413E">
        <w:rPr>
          <w:color w:val="000000" w:themeColor="text1"/>
        </w:rPr>
        <w:t>diterima</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berarti</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investor </w:t>
      </w:r>
      <w:proofErr w:type="spellStart"/>
      <w:r w:rsidRPr="0034413E">
        <w:rPr>
          <w:color w:val="000000" w:themeColor="text1"/>
        </w:rPr>
        <w:t>sangat</w:t>
      </w:r>
      <w:proofErr w:type="spellEnd"/>
      <w:r w:rsidRPr="0034413E">
        <w:rPr>
          <w:color w:val="000000" w:themeColor="text1"/>
        </w:rPr>
        <w:t xml:space="preserve"> </w:t>
      </w:r>
      <w:proofErr w:type="spellStart"/>
      <w:r w:rsidRPr="0034413E">
        <w:rPr>
          <w:color w:val="000000" w:themeColor="text1"/>
        </w:rPr>
        <w:t>memperhatikan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tambah</w:t>
      </w:r>
      <w:proofErr w:type="spellEnd"/>
      <w:r w:rsidRPr="0034413E">
        <w:rPr>
          <w:color w:val="000000" w:themeColor="text1"/>
        </w:rPr>
        <w:t xml:space="preserve"> yang </w:t>
      </w:r>
      <w:proofErr w:type="spellStart"/>
      <w:r w:rsidRPr="0034413E">
        <w:rPr>
          <w:color w:val="000000" w:themeColor="text1"/>
        </w:rPr>
        <w:t>dihasilkan</w:t>
      </w:r>
      <w:proofErr w:type="spellEnd"/>
      <w:r w:rsidRPr="0034413E">
        <w:rPr>
          <w:color w:val="000000" w:themeColor="text1"/>
        </w:rPr>
        <w:t xml:space="preserve"> oleh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mempengaruhi</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dimata</w:t>
      </w:r>
      <w:proofErr w:type="spellEnd"/>
      <w:r w:rsidRPr="0034413E">
        <w:rPr>
          <w:color w:val="000000" w:themeColor="text1"/>
        </w:rPr>
        <w:t xml:space="preserve"> investor. Hasil </w:t>
      </w:r>
      <w:proofErr w:type="spellStart"/>
      <w:r w:rsidRPr="0034413E">
        <w:rPr>
          <w:color w:val="000000" w:themeColor="text1"/>
        </w:rPr>
        <w:t>pengujian</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sesuai</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teori</w:t>
      </w:r>
      <w:proofErr w:type="spellEnd"/>
      <w:r w:rsidRPr="0034413E">
        <w:rPr>
          <w:color w:val="000000" w:themeColor="text1"/>
        </w:rPr>
        <w:t xml:space="preserve"> yang </w:t>
      </w:r>
      <w:proofErr w:type="spellStart"/>
      <w:r w:rsidRPr="0034413E">
        <w:rPr>
          <w:color w:val="000000" w:themeColor="text1"/>
        </w:rPr>
        <w:t>dinyatakan</w:t>
      </w:r>
      <w:proofErr w:type="spellEnd"/>
      <w:r w:rsidRPr="0034413E">
        <w:rPr>
          <w:color w:val="000000" w:themeColor="text1"/>
        </w:rPr>
        <w:t xml:space="preserve"> oleh </w:t>
      </w:r>
      <w:proofErr w:type="spellStart"/>
      <w:r w:rsidRPr="0034413E">
        <w:rPr>
          <w:color w:val="000000" w:themeColor="text1"/>
        </w:rPr>
        <w:t>Tandelilin</w:t>
      </w:r>
      <w:proofErr w:type="spellEnd"/>
      <w:r w:rsidRPr="0034413E">
        <w:rPr>
          <w:color w:val="000000" w:themeColor="text1"/>
        </w:rPr>
        <w:t xml:space="preserve"> (2007), yang </w:t>
      </w:r>
      <w:proofErr w:type="spellStart"/>
      <w:r w:rsidRPr="0034413E">
        <w:rPr>
          <w:color w:val="000000" w:themeColor="text1"/>
        </w:rPr>
        <w:t>mengatakan</w:t>
      </w:r>
      <w:proofErr w:type="spellEnd"/>
      <w:r w:rsidRPr="0034413E">
        <w:rPr>
          <w:color w:val="000000" w:themeColor="text1"/>
        </w:rPr>
        <w:t xml:space="preserve"> EVA </w:t>
      </w:r>
      <w:proofErr w:type="spellStart"/>
      <w:r w:rsidRPr="0034413E">
        <w:rPr>
          <w:color w:val="000000" w:themeColor="text1"/>
        </w:rPr>
        <w:t>adalah</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w:t>
      </w:r>
      <w:proofErr w:type="spellStart"/>
      <w:r w:rsidRPr="0034413E">
        <w:rPr>
          <w:color w:val="000000" w:themeColor="text1"/>
        </w:rPr>
        <w:t>keberhasilan</w:t>
      </w:r>
      <w:proofErr w:type="spellEnd"/>
      <w:r w:rsidRPr="0034413E">
        <w:rPr>
          <w:color w:val="000000" w:themeColor="text1"/>
        </w:rPr>
        <w:t xml:space="preserve"> </w:t>
      </w:r>
      <w:proofErr w:type="spellStart"/>
      <w:r w:rsidRPr="0034413E">
        <w:rPr>
          <w:color w:val="000000" w:themeColor="text1"/>
        </w:rPr>
        <w:t>manajemen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meningkatkan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tambah</w:t>
      </w:r>
      <w:proofErr w:type="spellEnd"/>
      <w:r w:rsidRPr="0034413E">
        <w:rPr>
          <w:color w:val="000000" w:themeColor="text1"/>
        </w:rPr>
        <w:t xml:space="preserve"> </w:t>
      </w:r>
      <w:proofErr w:type="spellStart"/>
      <w:r w:rsidRPr="0034413E">
        <w:rPr>
          <w:color w:val="000000" w:themeColor="text1"/>
        </w:rPr>
        <w:t>bagi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Asumsinya</w:t>
      </w:r>
      <w:proofErr w:type="spellEnd"/>
      <w:r w:rsidRPr="0034413E">
        <w:rPr>
          <w:color w:val="000000" w:themeColor="text1"/>
        </w:rPr>
        <w:t xml:space="preserve"> </w:t>
      </w:r>
      <w:proofErr w:type="spellStart"/>
      <w:r w:rsidRPr="0034413E">
        <w:rPr>
          <w:color w:val="000000" w:themeColor="text1"/>
        </w:rPr>
        <w:t>adalah</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kinerja</w:t>
      </w:r>
      <w:proofErr w:type="spellEnd"/>
      <w:r w:rsidRPr="0034413E">
        <w:rPr>
          <w:color w:val="000000" w:themeColor="text1"/>
        </w:rPr>
        <w:t xml:space="preserve"> </w:t>
      </w:r>
      <w:proofErr w:type="spellStart"/>
      <w:r w:rsidRPr="0034413E">
        <w:rPr>
          <w:color w:val="000000" w:themeColor="text1"/>
        </w:rPr>
        <w:t>manajemen</w:t>
      </w:r>
      <w:proofErr w:type="spellEnd"/>
      <w:r w:rsidRPr="0034413E">
        <w:rPr>
          <w:color w:val="000000" w:themeColor="text1"/>
        </w:rPr>
        <w:t xml:space="preserve"> </w:t>
      </w:r>
      <w:proofErr w:type="spellStart"/>
      <w:r w:rsidRPr="0034413E">
        <w:rPr>
          <w:color w:val="000000" w:themeColor="text1"/>
        </w:rPr>
        <w:t>baik</w:t>
      </w:r>
      <w:proofErr w:type="spellEnd"/>
      <w:r w:rsidRPr="0034413E">
        <w:rPr>
          <w:color w:val="000000" w:themeColor="text1"/>
        </w:rPr>
        <w:t>/</w:t>
      </w:r>
      <w:proofErr w:type="spellStart"/>
      <w:r w:rsidRPr="0034413E">
        <w:rPr>
          <w:color w:val="000000" w:themeColor="text1"/>
        </w:rPr>
        <w:t>efektif</w:t>
      </w:r>
      <w:proofErr w:type="spellEnd"/>
      <w:r w:rsidRPr="0034413E">
        <w:rPr>
          <w:color w:val="000000" w:themeColor="text1"/>
        </w:rPr>
        <w:t xml:space="preserve"> (</w:t>
      </w:r>
      <w:proofErr w:type="spellStart"/>
      <w:r w:rsidRPr="0034413E">
        <w:rPr>
          <w:color w:val="000000" w:themeColor="text1"/>
        </w:rPr>
        <w:t>dilihat</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besarnya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tambah</w:t>
      </w:r>
      <w:proofErr w:type="spellEnd"/>
      <w:r w:rsidRPr="0034413E">
        <w:rPr>
          <w:color w:val="000000" w:themeColor="text1"/>
        </w:rPr>
        <w:t xml:space="preserve"> yang </w:t>
      </w:r>
      <w:proofErr w:type="spellStart"/>
      <w:r w:rsidRPr="0034413E">
        <w:rPr>
          <w:color w:val="000000" w:themeColor="text1"/>
        </w:rPr>
        <w:t>diberikan</w:t>
      </w:r>
      <w:proofErr w:type="spellEnd"/>
      <w:r w:rsidRPr="0034413E">
        <w:rPr>
          <w:color w:val="000000" w:themeColor="text1"/>
        </w:rPr>
        <w:t xml:space="preserve">),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tercermin</w:t>
      </w:r>
      <w:proofErr w:type="spellEnd"/>
      <w:r w:rsidRPr="0034413E">
        <w:rPr>
          <w:color w:val="000000" w:themeColor="text1"/>
        </w:rPr>
        <w:t xml:space="preserve"> pada </w:t>
      </w:r>
      <w:proofErr w:type="spellStart"/>
      <w:r w:rsidRPr="0034413E">
        <w:rPr>
          <w:color w:val="000000" w:themeColor="text1"/>
        </w:rPr>
        <w:t>peningkatan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yang </w:t>
      </w:r>
      <w:proofErr w:type="spellStart"/>
      <w:r w:rsidRPr="0034413E">
        <w:rPr>
          <w:color w:val="000000" w:themeColor="text1"/>
        </w:rPr>
        <w:t>tercermin</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harga</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dan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kembalian</w:t>
      </w:r>
      <w:proofErr w:type="spellEnd"/>
      <w:r w:rsidRPr="0034413E">
        <w:rPr>
          <w:color w:val="000000" w:themeColor="text1"/>
        </w:rPr>
        <w:t xml:space="preserve"> </w:t>
      </w:r>
      <w:proofErr w:type="spellStart"/>
      <w:r w:rsidRPr="0034413E">
        <w:rPr>
          <w:color w:val="000000" w:themeColor="text1"/>
        </w:rPr>
        <w:t>bagi</w:t>
      </w:r>
      <w:proofErr w:type="spellEnd"/>
      <w:r w:rsidRPr="0034413E">
        <w:rPr>
          <w:color w:val="000000" w:themeColor="text1"/>
        </w:rPr>
        <w:t xml:space="preserve"> investor. </w:t>
      </w:r>
      <w:proofErr w:type="spellStart"/>
      <w:r w:rsidRPr="0034413E">
        <w:rPr>
          <w:color w:val="000000" w:themeColor="text1"/>
        </w:rPr>
        <w:t>Teori</w:t>
      </w:r>
      <w:proofErr w:type="spellEnd"/>
      <w:r w:rsidRPr="0034413E">
        <w:rPr>
          <w:color w:val="000000" w:themeColor="text1"/>
        </w:rPr>
        <w:t xml:space="preserve"> </w:t>
      </w:r>
      <w:proofErr w:type="spellStart"/>
      <w:r w:rsidRPr="0034413E">
        <w:rPr>
          <w:color w:val="000000" w:themeColor="text1"/>
        </w:rPr>
        <w:t>Tandelilin</w:t>
      </w:r>
      <w:proofErr w:type="spellEnd"/>
      <w:r w:rsidRPr="0034413E">
        <w:rPr>
          <w:color w:val="000000" w:themeColor="text1"/>
        </w:rPr>
        <w:t xml:space="preserve"> (2007) </w:t>
      </w:r>
      <w:proofErr w:type="spellStart"/>
      <w:r w:rsidRPr="0034413E">
        <w:rPr>
          <w:color w:val="000000" w:themeColor="text1"/>
        </w:rPr>
        <w:t>sejalan</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hasil</w:t>
      </w:r>
      <w:proofErr w:type="spellEnd"/>
      <w:r w:rsidRPr="0034413E">
        <w:rPr>
          <w:color w:val="000000" w:themeColor="text1"/>
        </w:rPr>
        <w:t xml:space="preserve"> </w:t>
      </w:r>
      <w:proofErr w:type="spellStart"/>
      <w:r w:rsidRPr="0034413E">
        <w:rPr>
          <w:color w:val="000000" w:themeColor="text1"/>
        </w:rPr>
        <w:t>pengujian</w:t>
      </w:r>
      <w:proofErr w:type="spellEnd"/>
      <w:r w:rsidRPr="0034413E">
        <w:rPr>
          <w:color w:val="000000" w:themeColor="text1"/>
        </w:rPr>
        <w:t xml:space="preserve"> yang </w:t>
      </w:r>
      <w:proofErr w:type="spellStart"/>
      <w:r w:rsidRPr="0034413E">
        <w:rPr>
          <w:color w:val="000000" w:themeColor="text1"/>
        </w:rPr>
        <w:t>dilakukan</w:t>
      </w:r>
      <w:proofErr w:type="spellEnd"/>
      <w:r w:rsidRPr="0034413E">
        <w:rPr>
          <w:color w:val="000000" w:themeColor="text1"/>
        </w:rPr>
        <w:t xml:space="preserve"> oleh </w:t>
      </w:r>
      <w:proofErr w:type="spellStart"/>
      <w:r w:rsidRPr="0034413E">
        <w:rPr>
          <w:color w:val="000000" w:themeColor="text1"/>
        </w:rPr>
        <w:t>peneliti</w:t>
      </w:r>
      <w:proofErr w:type="spellEnd"/>
      <w:r w:rsidRPr="0034413E">
        <w:rPr>
          <w:color w:val="000000" w:themeColor="text1"/>
        </w:rPr>
        <w:t xml:space="preserve">. Nilai EVA pada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PT. Bank </w:t>
      </w:r>
      <w:proofErr w:type="spellStart"/>
      <w:r w:rsidRPr="0034413E">
        <w:rPr>
          <w:color w:val="000000" w:themeColor="text1"/>
        </w:rPr>
        <w:t>Centra</w:t>
      </w:r>
      <w:proofErr w:type="spellEnd"/>
      <w:r w:rsidRPr="0034413E">
        <w:rPr>
          <w:color w:val="000000" w:themeColor="text1"/>
        </w:rPr>
        <w:t xml:space="preserve"> Asia </w:t>
      </w:r>
      <w:proofErr w:type="spellStart"/>
      <w:r w:rsidRPr="0034413E">
        <w:rPr>
          <w:color w:val="000000" w:themeColor="text1"/>
        </w:rPr>
        <w:t>Tbk</w:t>
      </w:r>
      <w:proofErr w:type="spellEnd"/>
      <w:r w:rsidRPr="0034413E">
        <w:rPr>
          <w:color w:val="000000" w:themeColor="text1"/>
        </w:rPr>
        <w:t xml:space="preserve"> (BBCA) </w:t>
      </w:r>
      <w:proofErr w:type="spellStart"/>
      <w:r w:rsidRPr="0034413E">
        <w:rPr>
          <w:color w:val="000000" w:themeColor="text1"/>
        </w:rPr>
        <w:t>selalu</w:t>
      </w:r>
      <w:proofErr w:type="spellEnd"/>
      <w:r w:rsidRPr="0034413E">
        <w:rPr>
          <w:color w:val="000000" w:themeColor="text1"/>
        </w:rPr>
        <w:t xml:space="preserve"> </w:t>
      </w:r>
      <w:proofErr w:type="spellStart"/>
      <w:r w:rsidRPr="0034413E">
        <w:rPr>
          <w:color w:val="000000" w:themeColor="text1"/>
        </w:rPr>
        <w:t>mengalami</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selama</w:t>
      </w:r>
      <w:proofErr w:type="spellEnd"/>
      <w:r w:rsidRPr="0034413E">
        <w:rPr>
          <w:color w:val="000000" w:themeColor="text1"/>
        </w:rPr>
        <w:t xml:space="preserve"> </w:t>
      </w:r>
      <w:proofErr w:type="spellStart"/>
      <w:r w:rsidRPr="0034413E">
        <w:rPr>
          <w:color w:val="000000" w:themeColor="text1"/>
        </w:rPr>
        <w:t>tahun</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w:t>
      </w:r>
      <w:proofErr w:type="spellStart"/>
      <w:r w:rsidRPr="0034413E">
        <w:rPr>
          <w:color w:val="000000" w:themeColor="text1"/>
        </w:rPr>
        <w:t>yaitu</w:t>
      </w:r>
      <w:proofErr w:type="spellEnd"/>
      <w:r w:rsidRPr="0034413E">
        <w:rPr>
          <w:color w:val="000000" w:themeColor="text1"/>
        </w:rPr>
        <w:t xml:space="preserve"> </w:t>
      </w:r>
      <w:proofErr w:type="spellStart"/>
      <w:r w:rsidRPr="0034413E">
        <w:rPr>
          <w:color w:val="000000" w:themeColor="text1"/>
        </w:rPr>
        <w:t>tahun</w:t>
      </w:r>
      <w:proofErr w:type="spellEnd"/>
      <w:r w:rsidRPr="0034413E">
        <w:rPr>
          <w:color w:val="000000" w:themeColor="text1"/>
        </w:rPr>
        <w:t xml:space="preserve"> 2016 </w:t>
      </w:r>
      <w:proofErr w:type="spellStart"/>
      <w:r w:rsidRPr="0034413E">
        <w:rPr>
          <w:color w:val="000000" w:themeColor="text1"/>
        </w:rPr>
        <w:t>sampai</w:t>
      </w:r>
      <w:proofErr w:type="spellEnd"/>
      <w:r w:rsidRPr="0034413E">
        <w:rPr>
          <w:color w:val="000000" w:themeColor="text1"/>
        </w:rPr>
        <w:t xml:space="preserve"> </w:t>
      </w:r>
      <w:proofErr w:type="spellStart"/>
      <w:r w:rsidRPr="0034413E">
        <w:rPr>
          <w:color w:val="000000" w:themeColor="text1"/>
        </w:rPr>
        <w:t>tahun</w:t>
      </w:r>
      <w:proofErr w:type="spellEnd"/>
      <w:r w:rsidRPr="0034413E">
        <w:rPr>
          <w:color w:val="000000" w:themeColor="text1"/>
        </w:rPr>
        <w:t xml:space="preserve"> 2018.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EVA PT. BBCA juga </w:t>
      </w:r>
      <w:proofErr w:type="spellStart"/>
      <w:r w:rsidRPr="0034413E">
        <w:rPr>
          <w:color w:val="000000" w:themeColor="text1"/>
        </w:rPr>
        <w:t>mengakibatkan</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yang </w:t>
      </w:r>
      <w:proofErr w:type="spellStart"/>
      <w:r w:rsidRPr="0034413E">
        <w:rPr>
          <w:color w:val="000000" w:themeColor="text1"/>
        </w:rPr>
        <w:t>diproksikan</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PBV. </w:t>
      </w:r>
    </w:p>
    <w:p w14:paraId="4F79C4D4" w14:textId="77777777" w:rsidR="008436EA" w:rsidRPr="0034413E" w:rsidRDefault="008436EA" w:rsidP="0034413E">
      <w:pPr>
        <w:pStyle w:val="NormalWeb"/>
        <w:spacing w:before="0" w:beforeAutospacing="0" w:after="0" w:afterAutospacing="0"/>
        <w:ind w:firstLine="567"/>
        <w:jc w:val="both"/>
        <w:rPr>
          <w:color w:val="000000" w:themeColor="text1"/>
        </w:rPr>
      </w:pPr>
      <w:r w:rsidRPr="0034413E">
        <w:rPr>
          <w:color w:val="000000" w:themeColor="text1"/>
        </w:rPr>
        <w:t xml:space="preserve">Hasil </w:t>
      </w:r>
      <w:proofErr w:type="spellStart"/>
      <w:r w:rsidRPr="0034413E">
        <w:rPr>
          <w:color w:val="000000" w:themeColor="text1"/>
        </w:rPr>
        <w:t>pengujian</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mendukung</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yang </w:t>
      </w:r>
      <w:proofErr w:type="spellStart"/>
      <w:r w:rsidRPr="0034413E">
        <w:rPr>
          <w:color w:val="000000" w:themeColor="text1"/>
        </w:rPr>
        <w:t>dilakukan</w:t>
      </w:r>
      <w:proofErr w:type="spellEnd"/>
      <w:r w:rsidRPr="0034413E">
        <w:rPr>
          <w:color w:val="000000" w:themeColor="text1"/>
        </w:rPr>
        <w:t xml:space="preserve"> oleh Sari (2013) dan </w:t>
      </w:r>
      <w:proofErr w:type="spellStart"/>
      <w:r w:rsidRPr="0034413E">
        <w:rPr>
          <w:color w:val="000000" w:themeColor="text1"/>
        </w:rPr>
        <w:t>Septiyani</w:t>
      </w:r>
      <w:proofErr w:type="spellEnd"/>
      <w:r w:rsidRPr="0034413E">
        <w:rPr>
          <w:color w:val="000000" w:themeColor="text1"/>
        </w:rPr>
        <w:t xml:space="preserve"> (2015) yang </w:t>
      </w:r>
      <w:proofErr w:type="spellStart"/>
      <w:r w:rsidRPr="0034413E">
        <w:rPr>
          <w:color w:val="000000" w:themeColor="text1"/>
        </w:rPr>
        <w:t>menemukan</w:t>
      </w:r>
      <w:proofErr w:type="spellEnd"/>
      <w:r w:rsidRPr="0034413E">
        <w:rPr>
          <w:color w:val="000000" w:themeColor="text1"/>
        </w:rPr>
        <w:t xml:space="preserve"> EVA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Rata-rata </w:t>
      </w:r>
      <w:proofErr w:type="spellStart"/>
      <w:r w:rsidRPr="0034413E">
        <w:rPr>
          <w:color w:val="000000" w:themeColor="text1"/>
        </w:rPr>
        <w:t>nilai</w:t>
      </w:r>
      <w:proofErr w:type="spellEnd"/>
      <w:r w:rsidRPr="0034413E">
        <w:rPr>
          <w:color w:val="000000" w:themeColor="text1"/>
        </w:rPr>
        <w:t xml:space="preserve"> EVA pada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kategori</w:t>
      </w:r>
      <w:proofErr w:type="spellEnd"/>
      <w:r w:rsidRPr="0034413E">
        <w:rPr>
          <w:color w:val="000000" w:themeColor="text1"/>
        </w:rPr>
        <w:t xml:space="preserve"> LQ45 pada </w:t>
      </w:r>
      <w:proofErr w:type="spellStart"/>
      <w:r w:rsidRPr="0034413E">
        <w:rPr>
          <w:color w:val="000000" w:themeColor="text1"/>
        </w:rPr>
        <w:t>tahun</w:t>
      </w:r>
      <w:proofErr w:type="spellEnd"/>
      <w:r w:rsidRPr="0034413E">
        <w:rPr>
          <w:color w:val="000000" w:themeColor="text1"/>
        </w:rPr>
        <w:t xml:space="preserve"> 2016-2018 </w:t>
      </w:r>
      <w:proofErr w:type="spellStart"/>
      <w:r w:rsidRPr="0034413E">
        <w:rPr>
          <w:color w:val="000000" w:themeColor="text1"/>
        </w:rPr>
        <w:t>mengalami</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lastRenderedPageBreak/>
        <w:t>Keadaan</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mengindikasikan</w:t>
      </w:r>
      <w:proofErr w:type="spellEnd"/>
      <w:r w:rsidRPr="0034413E">
        <w:rPr>
          <w:color w:val="000000" w:themeColor="text1"/>
        </w:rPr>
        <w:t xml:space="preserve"> pada </w:t>
      </w:r>
      <w:proofErr w:type="spellStart"/>
      <w:r w:rsidRPr="0034413E">
        <w:rPr>
          <w:color w:val="000000" w:themeColor="text1"/>
        </w:rPr>
        <w:t>tahun</w:t>
      </w:r>
      <w:proofErr w:type="spellEnd"/>
      <w:r w:rsidRPr="0034413E">
        <w:rPr>
          <w:color w:val="000000" w:themeColor="text1"/>
        </w:rPr>
        <w:t xml:space="preserve"> 2016-2018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memaksimumkan</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pengembalian</w:t>
      </w:r>
      <w:proofErr w:type="spellEnd"/>
      <w:r w:rsidRPr="0034413E">
        <w:rPr>
          <w:color w:val="000000" w:themeColor="text1"/>
        </w:rPr>
        <w:t xml:space="preserve"> dan </w:t>
      </w:r>
      <w:proofErr w:type="spellStart"/>
      <w:r w:rsidRPr="0034413E">
        <w:rPr>
          <w:color w:val="000000" w:themeColor="text1"/>
        </w:rPr>
        <w:t>meminimumkan</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biaya</w:t>
      </w:r>
      <w:proofErr w:type="spellEnd"/>
      <w:r w:rsidRPr="0034413E">
        <w:rPr>
          <w:color w:val="000000" w:themeColor="text1"/>
        </w:rPr>
        <w:t xml:space="preserve"> modal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dimaksimumkan</w:t>
      </w:r>
      <w:proofErr w:type="spellEnd"/>
      <w:r w:rsidRPr="0034413E">
        <w:rPr>
          <w:color w:val="000000" w:themeColor="text1"/>
        </w:rPr>
        <w:t xml:space="preserve">. </w:t>
      </w:r>
    </w:p>
    <w:p w14:paraId="0D80D94D" w14:textId="77777777" w:rsidR="008436EA" w:rsidRPr="0034413E" w:rsidRDefault="008436EA" w:rsidP="0034413E">
      <w:pPr>
        <w:pStyle w:val="ListParagraph"/>
        <w:ind w:left="0" w:firstLine="0"/>
        <w:jc w:val="both"/>
        <w:rPr>
          <w:b/>
          <w:color w:val="000000" w:themeColor="text1"/>
          <w:sz w:val="24"/>
          <w:szCs w:val="24"/>
        </w:rPr>
      </w:pPr>
      <w:proofErr w:type="spellStart"/>
      <w:r w:rsidRPr="0034413E">
        <w:rPr>
          <w:b/>
          <w:color w:val="000000" w:themeColor="text1"/>
          <w:sz w:val="24"/>
          <w:szCs w:val="24"/>
        </w:rPr>
        <w:t>Pengaruh</w:t>
      </w:r>
      <w:proofErr w:type="spellEnd"/>
      <w:r w:rsidRPr="0034413E">
        <w:rPr>
          <w:b/>
          <w:color w:val="000000" w:themeColor="text1"/>
          <w:sz w:val="24"/>
          <w:szCs w:val="24"/>
        </w:rPr>
        <w:t xml:space="preserve"> </w:t>
      </w:r>
      <w:proofErr w:type="spellStart"/>
      <w:r w:rsidRPr="0034413E">
        <w:rPr>
          <w:b/>
          <w:color w:val="000000" w:themeColor="text1"/>
          <w:sz w:val="24"/>
          <w:szCs w:val="24"/>
        </w:rPr>
        <w:t>Pertumbuhan</w:t>
      </w:r>
      <w:proofErr w:type="spellEnd"/>
      <w:r w:rsidRPr="0034413E">
        <w:rPr>
          <w:b/>
          <w:color w:val="000000" w:themeColor="text1"/>
          <w:sz w:val="24"/>
          <w:szCs w:val="24"/>
        </w:rPr>
        <w:t xml:space="preserve"> Perusahaan </w:t>
      </w:r>
      <w:proofErr w:type="spellStart"/>
      <w:r w:rsidRPr="0034413E">
        <w:rPr>
          <w:b/>
          <w:color w:val="000000" w:themeColor="text1"/>
          <w:sz w:val="24"/>
          <w:szCs w:val="24"/>
        </w:rPr>
        <w:t>Terhadap</w:t>
      </w:r>
      <w:proofErr w:type="spellEnd"/>
      <w:r w:rsidRPr="0034413E">
        <w:rPr>
          <w:b/>
          <w:color w:val="000000" w:themeColor="text1"/>
          <w:sz w:val="24"/>
          <w:szCs w:val="24"/>
        </w:rPr>
        <w:t xml:space="preserve"> Nilai Perusahaan</w:t>
      </w:r>
    </w:p>
    <w:p w14:paraId="231D221C" w14:textId="77777777" w:rsidR="008436EA" w:rsidRPr="0034413E" w:rsidRDefault="008436EA" w:rsidP="0034413E">
      <w:pPr>
        <w:pStyle w:val="NormalWeb"/>
        <w:spacing w:before="0" w:beforeAutospacing="0" w:after="0" w:afterAutospacing="0"/>
        <w:ind w:firstLine="567"/>
        <w:jc w:val="both"/>
        <w:rPr>
          <w:color w:val="000000" w:themeColor="text1"/>
        </w:rPr>
      </w:pPr>
      <w:proofErr w:type="spellStart"/>
      <w:r w:rsidRPr="0034413E">
        <w:rPr>
          <w:color w:val="000000" w:themeColor="text1"/>
        </w:rPr>
        <w:t>Berdasarkan</w:t>
      </w:r>
      <w:proofErr w:type="spellEnd"/>
      <w:r w:rsidRPr="0034413E">
        <w:rPr>
          <w:color w:val="000000" w:themeColor="text1"/>
        </w:rPr>
        <w:t xml:space="preserve"> </w:t>
      </w:r>
      <w:proofErr w:type="spellStart"/>
      <w:r w:rsidRPr="0034413E">
        <w:rPr>
          <w:color w:val="000000" w:themeColor="text1"/>
        </w:rPr>
        <w:t>hasil</w:t>
      </w:r>
      <w:proofErr w:type="spellEnd"/>
      <w:r w:rsidRPr="0034413E">
        <w:rPr>
          <w:color w:val="000000" w:themeColor="text1"/>
        </w:rPr>
        <w:t xml:space="preserve"> uji t </w:t>
      </w:r>
      <w:proofErr w:type="spellStart"/>
      <w:r w:rsidRPr="0034413E">
        <w:rPr>
          <w:color w:val="000000" w:themeColor="text1"/>
        </w:rPr>
        <w:t>dapat</w:t>
      </w:r>
      <w:proofErr w:type="spellEnd"/>
      <w:r w:rsidRPr="0034413E">
        <w:rPr>
          <w:color w:val="000000" w:themeColor="text1"/>
        </w:rPr>
        <w:t xml:space="preserve"> </w:t>
      </w:r>
      <w:proofErr w:type="spellStart"/>
      <w:r w:rsidRPr="0034413E">
        <w:rPr>
          <w:color w:val="000000" w:themeColor="text1"/>
        </w:rPr>
        <w:t>dilihat</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b/>
          <w:i/>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berpengaruh</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sehingga</w:t>
      </w:r>
      <w:proofErr w:type="spellEnd"/>
      <w:r w:rsidRPr="0034413E">
        <w:rPr>
          <w:color w:val="000000" w:themeColor="text1"/>
        </w:rPr>
        <w:t xml:space="preserve"> H4 </w:t>
      </w:r>
      <w:proofErr w:type="spellStart"/>
      <w:r w:rsidRPr="0034413E">
        <w:rPr>
          <w:color w:val="000000" w:themeColor="text1"/>
        </w:rPr>
        <w:t>ditolak</w:t>
      </w:r>
      <w:proofErr w:type="spellEnd"/>
      <w:r w:rsidRPr="0034413E">
        <w:rPr>
          <w:color w:val="000000" w:themeColor="text1"/>
        </w:rPr>
        <w:t xml:space="preserve">. Hal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mengindikasikan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PBV </w:t>
      </w:r>
      <w:proofErr w:type="spellStart"/>
      <w:r w:rsidRPr="0034413E">
        <w:rPr>
          <w:color w:val="000000" w:themeColor="text1"/>
        </w:rPr>
        <w:t>sebagai</w:t>
      </w:r>
      <w:proofErr w:type="spellEnd"/>
      <w:r w:rsidRPr="0034413E">
        <w:rPr>
          <w:color w:val="000000" w:themeColor="text1"/>
        </w:rPr>
        <w:t xml:space="preserve"> </w:t>
      </w:r>
      <w:proofErr w:type="spellStart"/>
      <w:r w:rsidRPr="0034413E">
        <w:rPr>
          <w:color w:val="000000" w:themeColor="text1"/>
        </w:rPr>
        <w:t>indikator</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dipengaruhi</w:t>
      </w:r>
      <w:proofErr w:type="spellEnd"/>
      <w:r w:rsidRPr="0034413E">
        <w:rPr>
          <w:color w:val="000000" w:themeColor="text1"/>
        </w:rPr>
        <w:t xml:space="preserve"> oleh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Kondisi</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menunjukkan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berapapun</w:t>
      </w:r>
      <w:proofErr w:type="spellEnd"/>
      <w:r w:rsidRPr="0034413E">
        <w:rPr>
          <w:color w:val="000000" w:themeColor="text1"/>
        </w:rPr>
        <w:t xml:space="preserve"> </w:t>
      </w:r>
      <w:proofErr w:type="spellStart"/>
      <w:r w:rsidRPr="0034413E">
        <w:rPr>
          <w:color w:val="000000" w:themeColor="text1"/>
        </w:rPr>
        <w:t>tinggi</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aktiva</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mempengaruhi</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secara</w:t>
      </w:r>
      <w:proofErr w:type="spellEnd"/>
      <w:r w:rsidRPr="0034413E">
        <w:rPr>
          <w:color w:val="000000" w:themeColor="text1"/>
        </w:rPr>
        <w:t xml:space="preserve"> </w:t>
      </w:r>
      <w:proofErr w:type="spellStart"/>
      <w:r w:rsidRPr="0034413E">
        <w:rPr>
          <w:color w:val="000000" w:themeColor="text1"/>
        </w:rPr>
        <w:t>keseluruhan</w:t>
      </w:r>
      <w:proofErr w:type="spellEnd"/>
      <w:r w:rsidRPr="0034413E">
        <w:rPr>
          <w:color w:val="000000" w:themeColor="text1"/>
        </w:rPr>
        <w:t xml:space="preserve">.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kecilnya</w:t>
      </w:r>
      <w:proofErr w:type="spellEnd"/>
      <w:r w:rsidRPr="0034413E">
        <w:rPr>
          <w:color w:val="000000" w:themeColor="text1"/>
        </w:rPr>
        <w:t xml:space="preserve"> </w:t>
      </w:r>
      <w:proofErr w:type="spellStart"/>
      <w:r w:rsidRPr="0034413E">
        <w:rPr>
          <w:color w:val="000000" w:themeColor="text1"/>
        </w:rPr>
        <w:t>aktiva</w:t>
      </w:r>
      <w:proofErr w:type="spellEnd"/>
      <w:r w:rsidRPr="0034413E">
        <w:rPr>
          <w:color w:val="000000" w:themeColor="text1"/>
        </w:rPr>
        <w:t xml:space="preserve"> yang </w:t>
      </w:r>
      <w:proofErr w:type="spellStart"/>
      <w:r w:rsidRPr="0034413E">
        <w:rPr>
          <w:color w:val="000000" w:themeColor="text1"/>
        </w:rPr>
        <w:t>dimiliki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diperhatikan</w:t>
      </w:r>
      <w:proofErr w:type="spellEnd"/>
      <w:r w:rsidRPr="0034413E">
        <w:rPr>
          <w:color w:val="000000" w:themeColor="text1"/>
        </w:rPr>
        <w:t xml:space="preserve"> oleh investor, </w:t>
      </w:r>
      <w:proofErr w:type="spellStart"/>
      <w:r w:rsidRPr="0034413E">
        <w:rPr>
          <w:color w:val="000000" w:themeColor="text1"/>
        </w:rPr>
        <w:t>karena</w:t>
      </w:r>
      <w:proofErr w:type="spellEnd"/>
      <w:r w:rsidRPr="0034413E">
        <w:rPr>
          <w:color w:val="000000" w:themeColor="text1"/>
        </w:rPr>
        <w:t xml:space="preserve"> investor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membeli</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sebuah</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hanya</w:t>
      </w:r>
      <w:proofErr w:type="spellEnd"/>
      <w:r w:rsidRPr="0034413E">
        <w:rPr>
          <w:color w:val="000000" w:themeColor="text1"/>
        </w:rPr>
        <w:t xml:space="preserve"> </w:t>
      </w:r>
      <w:proofErr w:type="spellStart"/>
      <w:r w:rsidRPr="0034413E">
        <w:rPr>
          <w:color w:val="000000" w:themeColor="text1"/>
        </w:rPr>
        <w:t>ditinjau</w:t>
      </w:r>
      <w:proofErr w:type="spellEnd"/>
      <w:r w:rsidRPr="0034413E">
        <w:rPr>
          <w:color w:val="000000" w:themeColor="text1"/>
        </w:rPr>
        <w:t xml:space="preserve">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seberapa</w:t>
      </w:r>
      <w:proofErr w:type="spellEnd"/>
      <w:r w:rsidRPr="0034413E">
        <w:rPr>
          <w:color w:val="000000" w:themeColor="text1"/>
        </w:rPr>
        <w:t xml:space="preserve">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aktiva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namun</w:t>
      </w:r>
      <w:proofErr w:type="spellEnd"/>
      <w:r w:rsidRPr="0034413E">
        <w:rPr>
          <w:color w:val="000000" w:themeColor="text1"/>
        </w:rPr>
        <w:t xml:space="preserve"> juga </w:t>
      </w:r>
      <w:proofErr w:type="spellStart"/>
      <w:r w:rsidRPr="0034413E">
        <w:rPr>
          <w:color w:val="000000" w:themeColor="text1"/>
        </w:rPr>
        <w:t>dari</w:t>
      </w:r>
      <w:proofErr w:type="spellEnd"/>
      <w:r w:rsidRPr="0034413E">
        <w:rPr>
          <w:color w:val="000000" w:themeColor="text1"/>
        </w:rPr>
        <w:t xml:space="preserve"> </w:t>
      </w:r>
      <w:proofErr w:type="spellStart"/>
      <w:r w:rsidRPr="0034413E">
        <w:rPr>
          <w:color w:val="000000" w:themeColor="text1"/>
        </w:rPr>
        <w:t>sisi</w:t>
      </w:r>
      <w:proofErr w:type="spellEnd"/>
      <w:r w:rsidRPr="0034413E">
        <w:rPr>
          <w:color w:val="000000" w:themeColor="text1"/>
        </w:rPr>
        <w:t xml:space="preserve"> </w:t>
      </w:r>
      <w:proofErr w:type="spellStart"/>
      <w:r w:rsidRPr="0034413E">
        <w:rPr>
          <w:color w:val="000000" w:themeColor="text1"/>
        </w:rPr>
        <w:t>rasio-rasio</w:t>
      </w:r>
      <w:proofErr w:type="spellEnd"/>
      <w:r w:rsidRPr="0034413E">
        <w:rPr>
          <w:color w:val="000000" w:themeColor="text1"/>
        </w:rPr>
        <w:t xml:space="preserve"> </w:t>
      </w:r>
      <w:proofErr w:type="spellStart"/>
      <w:r w:rsidRPr="0034413E">
        <w:rPr>
          <w:color w:val="000000" w:themeColor="text1"/>
        </w:rPr>
        <w:t>laporan</w:t>
      </w:r>
      <w:proofErr w:type="spellEnd"/>
      <w:r w:rsidRPr="0034413E">
        <w:rPr>
          <w:color w:val="000000" w:themeColor="text1"/>
        </w:rPr>
        <w:t xml:space="preserve"> </w:t>
      </w:r>
      <w:proofErr w:type="spellStart"/>
      <w:r w:rsidRPr="0034413E">
        <w:rPr>
          <w:color w:val="000000" w:themeColor="text1"/>
        </w:rPr>
        <w:t>keuangan</w:t>
      </w:r>
      <w:proofErr w:type="spellEnd"/>
      <w:r w:rsidRPr="0034413E">
        <w:rPr>
          <w:color w:val="000000" w:themeColor="text1"/>
        </w:rPr>
        <w:t xml:space="preserve"> </w:t>
      </w:r>
      <w:proofErr w:type="spellStart"/>
      <w:r w:rsidRPr="0034413E">
        <w:rPr>
          <w:color w:val="000000" w:themeColor="text1"/>
        </w:rPr>
        <w:t>seperti</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 xml:space="preserve">debt to equity ratio, </w:t>
      </w:r>
      <w:proofErr w:type="spellStart"/>
      <w:r w:rsidRPr="0034413E">
        <w:rPr>
          <w:color w:val="000000" w:themeColor="text1"/>
        </w:rPr>
        <w:t>atau</w:t>
      </w:r>
      <w:proofErr w:type="spellEnd"/>
      <w:r w:rsidRPr="0034413E">
        <w:rPr>
          <w:color w:val="000000" w:themeColor="text1"/>
        </w:rPr>
        <w:t xml:space="preserve"> </w:t>
      </w:r>
      <w:r w:rsidRPr="0034413E">
        <w:rPr>
          <w:i/>
          <w:color w:val="000000" w:themeColor="text1"/>
        </w:rPr>
        <w:t xml:space="preserve">price </w:t>
      </w:r>
      <w:proofErr w:type="spellStart"/>
      <w:r w:rsidRPr="0034413E">
        <w:rPr>
          <w:i/>
          <w:color w:val="000000" w:themeColor="text1"/>
        </w:rPr>
        <w:t>earning</w:t>
      </w:r>
      <w:proofErr w:type="spellEnd"/>
      <w:r w:rsidRPr="0034413E">
        <w:rPr>
          <w:i/>
          <w:color w:val="000000" w:themeColor="text1"/>
        </w:rPr>
        <w:t xml:space="preserve"> ratio. </w:t>
      </w:r>
      <w:r w:rsidRPr="0034413E">
        <w:rPr>
          <w:color w:val="000000" w:themeColor="text1"/>
        </w:rPr>
        <w:t xml:space="preserve">Pada </w:t>
      </w:r>
      <w:proofErr w:type="spellStart"/>
      <w:r w:rsidRPr="0034413E">
        <w:rPr>
          <w:color w:val="000000" w:themeColor="text1"/>
        </w:rPr>
        <w:t>dasarnya</w:t>
      </w:r>
      <w:proofErr w:type="spellEnd"/>
      <w:r w:rsidRPr="0034413E">
        <w:rPr>
          <w:color w:val="000000" w:themeColor="text1"/>
        </w:rPr>
        <w:t xml:space="preserve"> para investor </w:t>
      </w:r>
      <w:proofErr w:type="spellStart"/>
      <w:r w:rsidRPr="0034413E">
        <w:rPr>
          <w:color w:val="000000" w:themeColor="text1"/>
        </w:rPr>
        <w:t>ingin</w:t>
      </w:r>
      <w:proofErr w:type="spellEnd"/>
      <w:r w:rsidRPr="0034413E">
        <w:rPr>
          <w:color w:val="000000" w:themeColor="text1"/>
        </w:rPr>
        <w:t xml:space="preserve"> </w:t>
      </w:r>
      <w:proofErr w:type="spellStart"/>
      <w:r w:rsidRPr="0034413E">
        <w:rPr>
          <w:color w:val="000000" w:themeColor="text1"/>
        </w:rPr>
        <w:t>menanamkan</w:t>
      </w:r>
      <w:proofErr w:type="spellEnd"/>
      <w:r w:rsidRPr="0034413E">
        <w:rPr>
          <w:color w:val="000000" w:themeColor="text1"/>
        </w:rPr>
        <w:t xml:space="preserve"> </w:t>
      </w:r>
      <w:proofErr w:type="spellStart"/>
      <w:r w:rsidRPr="0034413E">
        <w:rPr>
          <w:color w:val="000000" w:themeColor="text1"/>
        </w:rPr>
        <w:t>sahamnya</w:t>
      </w:r>
      <w:proofErr w:type="spellEnd"/>
      <w:r w:rsidRPr="0034413E">
        <w:rPr>
          <w:color w:val="000000" w:themeColor="text1"/>
        </w:rPr>
        <w:t xml:space="preserve"> pada </w:t>
      </w:r>
      <w:proofErr w:type="spellStart"/>
      <w:r w:rsidRPr="0034413E">
        <w:rPr>
          <w:color w:val="000000" w:themeColor="text1"/>
        </w:rPr>
        <w:t>perusahaan</w:t>
      </w:r>
      <w:proofErr w:type="spellEnd"/>
      <w:r w:rsidRPr="0034413E">
        <w:rPr>
          <w:color w:val="000000" w:themeColor="text1"/>
        </w:rPr>
        <w:t xml:space="preserve"> yang </w:t>
      </w:r>
      <w:proofErr w:type="spellStart"/>
      <w:r w:rsidRPr="0034413E">
        <w:rPr>
          <w:color w:val="000000" w:themeColor="text1"/>
        </w:rPr>
        <w:t>memiliki</w:t>
      </w:r>
      <w:proofErr w:type="spellEnd"/>
      <w:r w:rsidRPr="0034413E">
        <w:rPr>
          <w:color w:val="000000" w:themeColor="text1"/>
        </w:rPr>
        <w:t xml:space="preserve"> </w:t>
      </w:r>
      <w:proofErr w:type="spellStart"/>
      <w:r w:rsidRPr="0034413E">
        <w:rPr>
          <w:color w:val="000000" w:themeColor="text1"/>
        </w:rPr>
        <w:t>prospek</w:t>
      </w:r>
      <w:proofErr w:type="spellEnd"/>
      <w:r w:rsidRPr="0034413E">
        <w:rPr>
          <w:color w:val="000000" w:themeColor="text1"/>
        </w:rPr>
        <w:t xml:space="preserve"> yang </w:t>
      </w:r>
      <w:proofErr w:type="spellStart"/>
      <w:r w:rsidRPr="0034413E">
        <w:rPr>
          <w:color w:val="000000" w:themeColor="text1"/>
        </w:rPr>
        <w:t>baik</w:t>
      </w:r>
      <w:proofErr w:type="spellEnd"/>
      <w:r w:rsidRPr="0034413E">
        <w:rPr>
          <w:color w:val="000000" w:themeColor="text1"/>
        </w:rPr>
        <w:t xml:space="preserve">, </w:t>
      </w:r>
      <w:proofErr w:type="spellStart"/>
      <w:r w:rsidRPr="0034413E">
        <w:rPr>
          <w:color w:val="000000" w:themeColor="text1"/>
        </w:rPr>
        <w:t>sebesar</w:t>
      </w:r>
      <w:proofErr w:type="spellEnd"/>
      <w:r w:rsidRPr="0034413E">
        <w:rPr>
          <w:color w:val="000000" w:themeColor="text1"/>
        </w:rPr>
        <w:t xml:space="preserve"> </w:t>
      </w:r>
      <w:proofErr w:type="spellStart"/>
      <w:r w:rsidRPr="0034413E">
        <w:rPr>
          <w:color w:val="000000" w:themeColor="text1"/>
        </w:rPr>
        <w:t>apapun</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tersebut</w:t>
      </w:r>
      <w:proofErr w:type="spellEnd"/>
      <w:r w:rsidRPr="0034413E">
        <w:rPr>
          <w:color w:val="000000" w:themeColor="text1"/>
        </w:rPr>
        <w:t xml:space="preserve"> </w:t>
      </w:r>
      <w:proofErr w:type="spellStart"/>
      <w:r w:rsidRPr="0034413E">
        <w:rPr>
          <w:color w:val="000000" w:themeColor="text1"/>
        </w:rPr>
        <w:t>ketika</w:t>
      </w:r>
      <w:proofErr w:type="spellEnd"/>
      <w:r w:rsidRPr="0034413E">
        <w:rPr>
          <w:color w:val="000000" w:themeColor="text1"/>
        </w:rPr>
        <w:t xml:space="preserve"> </w:t>
      </w:r>
      <w:proofErr w:type="spellStart"/>
      <w:r w:rsidRPr="0034413E">
        <w:rPr>
          <w:color w:val="000000" w:themeColor="text1"/>
        </w:rPr>
        <w:t>terdengar</w:t>
      </w:r>
      <w:proofErr w:type="spellEnd"/>
      <w:r w:rsidRPr="0034413E">
        <w:rPr>
          <w:color w:val="000000" w:themeColor="text1"/>
        </w:rPr>
        <w:t xml:space="preserve"> </w:t>
      </w:r>
      <w:proofErr w:type="spellStart"/>
      <w:r w:rsidRPr="0034413E">
        <w:rPr>
          <w:color w:val="000000" w:themeColor="text1"/>
        </w:rPr>
        <w:t>isu</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sedang</w:t>
      </w:r>
      <w:proofErr w:type="spellEnd"/>
      <w:r w:rsidRPr="0034413E">
        <w:rPr>
          <w:color w:val="000000" w:themeColor="text1"/>
        </w:rPr>
        <w:t xml:space="preserve"> </w:t>
      </w:r>
      <w:proofErr w:type="spellStart"/>
      <w:r w:rsidRPr="0034413E">
        <w:rPr>
          <w:color w:val="000000" w:themeColor="text1"/>
        </w:rPr>
        <w:t>diambang</w:t>
      </w:r>
      <w:proofErr w:type="spellEnd"/>
      <w:r w:rsidRPr="0034413E">
        <w:rPr>
          <w:color w:val="000000" w:themeColor="text1"/>
        </w:rPr>
        <w:t xml:space="preserve"> </w:t>
      </w:r>
      <w:proofErr w:type="spellStart"/>
      <w:r w:rsidRPr="0034413E">
        <w:rPr>
          <w:color w:val="000000" w:themeColor="text1"/>
        </w:rPr>
        <w:t>kebangkrutan</w:t>
      </w:r>
      <w:proofErr w:type="spellEnd"/>
      <w:r w:rsidRPr="0034413E">
        <w:rPr>
          <w:color w:val="000000" w:themeColor="text1"/>
        </w:rPr>
        <w:t xml:space="preserve"> </w:t>
      </w:r>
      <w:proofErr w:type="spellStart"/>
      <w:r w:rsidRPr="0034413E">
        <w:rPr>
          <w:color w:val="000000" w:themeColor="text1"/>
        </w:rPr>
        <w:t>maka</w:t>
      </w:r>
      <w:proofErr w:type="spellEnd"/>
      <w:r w:rsidRPr="0034413E">
        <w:rPr>
          <w:color w:val="000000" w:themeColor="text1"/>
        </w:rPr>
        <w:t xml:space="preserve"> </w:t>
      </w:r>
      <w:proofErr w:type="spellStart"/>
      <w:r w:rsidRPr="0034413E">
        <w:rPr>
          <w:color w:val="000000" w:themeColor="text1"/>
        </w:rPr>
        <w:t>secara</w:t>
      </w:r>
      <w:proofErr w:type="spellEnd"/>
      <w:r w:rsidRPr="0034413E">
        <w:rPr>
          <w:color w:val="000000" w:themeColor="text1"/>
        </w:rPr>
        <w:t xml:space="preserve"> </w:t>
      </w:r>
      <w:proofErr w:type="spellStart"/>
      <w:r w:rsidRPr="0034413E">
        <w:rPr>
          <w:color w:val="000000" w:themeColor="text1"/>
        </w:rPr>
        <w:t>otomatis</w:t>
      </w:r>
      <w:proofErr w:type="spellEnd"/>
      <w:r w:rsidRPr="0034413E">
        <w:rPr>
          <w:color w:val="000000" w:themeColor="text1"/>
        </w:rPr>
        <w:t xml:space="preserve"> para investor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menanamkan</w:t>
      </w:r>
      <w:proofErr w:type="spellEnd"/>
      <w:r w:rsidRPr="0034413E">
        <w:rPr>
          <w:color w:val="000000" w:themeColor="text1"/>
        </w:rPr>
        <w:t xml:space="preserve"> </w:t>
      </w:r>
      <w:proofErr w:type="spellStart"/>
      <w:r w:rsidRPr="0034413E">
        <w:rPr>
          <w:color w:val="000000" w:themeColor="text1"/>
        </w:rPr>
        <w:t>modalnya</w:t>
      </w:r>
      <w:proofErr w:type="spellEnd"/>
      <w:r w:rsidRPr="0034413E">
        <w:rPr>
          <w:color w:val="000000" w:themeColor="text1"/>
        </w:rPr>
        <w:t xml:space="preserve">. Investor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menanamkan</w:t>
      </w:r>
      <w:proofErr w:type="spellEnd"/>
      <w:r w:rsidRPr="0034413E">
        <w:rPr>
          <w:color w:val="000000" w:themeColor="text1"/>
        </w:rPr>
        <w:t xml:space="preserve"> </w:t>
      </w:r>
      <w:proofErr w:type="spellStart"/>
      <w:r w:rsidRPr="0034413E">
        <w:rPr>
          <w:color w:val="000000" w:themeColor="text1"/>
        </w:rPr>
        <w:t>modalnya</w:t>
      </w:r>
      <w:proofErr w:type="spellEnd"/>
      <w:r w:rsidRPr="0034413E">
        <w:rPr>
          <w:color w:val="000000" w:themeColor="text1"/>
        </w:rPr>
        <w:t xml:space="preserve"> </w:t>
      </w:r>
      <w:proofErr w:type="spellStart"/>
      <w:r w:rsidRPr="0034413E">
        <w:rPr>
          <w:color w:val="000000" w:themeColor="text1"/>
        </w:rPr>
        <w:t>lebih</w:t>
      </w:r>
      <w:proofErr w:type="spellEnd"/>
      <w:r w:rsidRPr="0034413E">
        <w:rPr>
          <w:color w:val="000000" w:themeColor="text1"/>
        </w:rPr>
        <w:t xml:space="preserve"> </w:t>
      </w:r>
      <w:proofErr w:type="spellStart"/>
      <w:r w:rsidRPr="0034413E">
        <w:rPr>
          <w:color w:val="000000" w:themeColor="text1"/>
        </w:rPr>
        <w:t>memilih</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yang </w:t>
      </w:r>
      <w:proofErr w:type="spellStart"/>
      <w:r w:rsidRPr="0034413E">
        <w:rPr>
          <w:color w:val="000000" w:themeColor="text1"/>
        </w:rPr>
        <w:t>memberikan</w:t>
      </w:r>
      <w:proofErr w:type="spellEnd"/>
      <w:r w:rsidRPr="0034413E">
        <w:rPr>
          <w:color w:val="000000" w:themeColor="text1"/>
        </w:rPr>
        <w:t xml:space="preserve"> </w:t>
      </w:r>
      <w:proofErr w:type="spellStart"/>
      <w:r w:rsidRPr="0034413E">
        <w:rPr>
          <w:color w:val="000000" w:themeColor="text1"/>
        </w:rPr>
        <w:t>keuntungan</w:t>
      </w:r>
      <w:proofErr w:type="spellEnd"/>
      <w:r w:rsidRPr="0034413E">
        <w:rPr>
          <w:color w:val="000000" w:themeColor="text1"/>
        </w:rPr>
        <w:t xml:space="preserve">, </w:t>
      </w:r>
      <w:proofErr w:type="spellStart"/>
      <w:r w:rsidRPr="0034413E">
        <w:rPr>
          <w:color w:val="000000" w:themeColor="text1"/>
        </w:rPr>
        <w:t>dimana</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hanya</w:t>
      </w:r>
      <w:proofErr w:type="spellEnd"/>
      <w:r w:rsidRPr="0034413E">
        <w:rPr>
          <w:color w:val="000000" w:themeColor="text1"/>
        </w:rPr>
        <w:t xml:space="preserve"> </w:t>
      </w:r>
      <w:proofErr w:type="spellStart"/>
      <w:r w:rsidRPr="0034413E">
        <w:rPr>
          <w:color w:val="000000" w:themeColor="text1"/>
        </w:rPr>
        <w:t>digunakan</w:t>
      </w:r>
      <w:proofErr w:type="spellEnd"/>
      <w:r w:rsidRPr="0034413E">
        <w:rPr>
          <w:color w:val="000000" w:themeColor="text1"/>
        </w:rPr>
        <w:t xml:space="preserve"> </w:t>
      </w:r>
      <w:proofErr w:type="spellStart"/>
      <w:r w:rsidRPr="0034413E">
        <w:rPr>
          <w:color w:val="000000" w:themeColor="text1"/>
        </w:rPr>
        <w:t>sebagai</w:t>
      </w:r>
      <w:proofErr w:type="spellEnd"/>
      <w:r w:rsidRPr="0034413E">
        <w:rPr>
          <w:color w:val="000000" w:themeColor="text1"/>
        </w:rPr>
        <w:t xml:space="preserve"> </w:t>
      </w:r>
      <w:proofErr w:type="spellStart"/>
      <w:r w:rsidRPr="0034413E">
        <w:rPr>
          <w:color w:val="000000" w:themeColor="text1"/>
        </w:rPr>
        <w:t>tolak</w:t>
      </w:r>
      <w:proofErr w:type="spellEnd"/>
      <w:r w:rsidRPr="0034413E">
        <w:rPr>
          <w:color w:val="000000" w:themeColor="text1"/>
        </w:rPr>
        <w:t xml:space="preserve"> </w:t>
      </w:r>
      <w:proofErr w:type="spellStart"/>
      <w:r w:rsidRPr="0034413E">
        <w:rPr>
          <w:color w:val="000000" w:themeColor="text1"/>
        </w:rPr>
        <w:t>ukur</w:t>
      </w:r>
      <w:proofErr w:type="spellEnd"/>
      <w:r w:rsidRPr="0034413E">
        <w:rPr>
          <w:color w:val="000000" w:themeColor="text1"/>
        </w:rPr>
        <w:t xml:space="preserve"> </w:t>
      </w:r>
      <w:proofErr w:type="spellStart"/>
      <w:r w:rsidRPr="0034413E">
        <w:rPr>
          <w:color w:val="000000" w:themeColor="text1"/>
        </w:rPr>
        <w:t>besar</w:t>
      </w:r>
      <w:proofErr w:type="spellEnd"/>
      <w:r w:rsidRPr="0034413E">
        <w:rPr>
          <w:color w:val="000000" w:themeColor="text1"/>
        </w:rPr>
        <w:t xml:space="preserve"> </w:t>
      </w:r>
      <w:proofErr w:type="spellStart"/>
      <w:r w:rsidRPr="0034413E">
        <w:rPr>
          <w:color w:val="000000" w:themeColor="text1"/>
        </w:rPr>
        <w:t>kecilnya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dan </w:t>
      </w:r>
      <w:proofErr w:type="spellStart"/>
      <w:r w:rsidRPr="0034413E">
        <w:rPr>
          <w:color w:val="000000" w:themeColor="text1"/>
        </w:rPr>
        <w:t>mengukur</w:t>
      </w:r>
      <w:proofErr w:type="spellEnd"/>
      <w:r w:rsidRPr="0034413E">
        <w:rPr>
          <w:color w:val="000000" w:themeColor="text1"/>
        </w:rPr>
        <w:t xml:space="preserve"> </w:t>
      </w:r>
      <w:proofErr w:type="spellStart"/>
      <w:r w:rsidRPr="0034413E">
        <w:rPr>
          <w:color w:val="000000" w:themeColor="text1"/>
        </w:rPr>
        <w:t>tahap</w:t>
      </w:r>
      <w:proofErr w:type="spellEnd"/>
      <w:r w:rsidRPr="0034413E">
        <w:rPr>
          <w:color w:val="000000" w:themeColor="text1"/>
        </w:rPr>
        <w:t xml:space="preserve"> </w:t>
      </w:r>
      <w:proofErr w:type="spellStart"/>
      <w:r w:rsidRPr="0034413E">
        <w:rPr>
          <w:color w:val="000000" w:themeColor="text1"/>
        </w:rPr>
        <w:t>kedewasaan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
    <w:p w14:paraId="2FB25C6C" w14:textId="77777777" w:rsidR="008436EA" w:rsidRPr="0034413E" w:rsidRDefault="008436EA" w:rsidP="0034413E">
      <w:pPr>
        <w:pStyle w:val="NormalWeb"/>
        <w:spacing w:before="0" w:beforeAutospacing="0" w:after="0" w:afterAutospacing="0"/>
        <w:ind w:firstLine="567"/>
        <w:jc w:val="both"/>
        <w:rPr>
          <w:color w:val="000000" w:themeColor="text1"/>
        </w:rPr>
      </w:pPr>
      <w:r w:rsidRPr="0034413E">
        <w:rPr>
          <w:color w:val="000000" w:themeColor="text1"/>
        </w:rPr>
        <w:t xml:space="preserve">Hasil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menunjukkan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ditangkap</w:t>
      </w:r>
      <w:proofErr w:type="spellEnd"/>
      <w:r w:rsidRPr="0034413E">
        <w:rPr>
          <w:color w:val="000000" w:themeColor="text1"/>
        </w:rPr>
        <w:t xml:space="preserve"> </w:t>
      </w:r>
      <w:proofErr w:type="spellStart"/>
      <w:r w:rsidRPr="0034413E">
        <w:rPr>
          <w:color w:val="000000" w:themeColor="text1"/>
        </w:rPr>
        <w:t>sebagai</w:t>
      </w:r>
      <w:proofErr w:type="spellEnd"/>
      <w:r w:rsidRPr="0034413E">
        <w:rPr>
          <w:color w:val="000000" w:themeColor="text1"/>
        </w:rPr>
        <w:t xml:space="preserve"> </w:t>
      </w:r>
      <w:proofErr w:type="spellStart"/>
      <w:r w:rsidRPr="0034413E">
        <w:rPr>
          <w:color w:val="000000" w:themeColor="text1"/>
        </w:rPr>
        <w:t>sinyal</w:t>
      </w:r>
      <w:proofErr w:type="spellEnd"/>
      <w:r w:rsidRPr="0034413E">
        <w:rPr>
          <w:color w:val="000000" w:themeColor="text1"/>
        </w:rPr>
        <w:t xml:space="preserve"> </w:t>
      </w:r>
      <w:proofErr w:type="spellStart"/>
      <w:r w:rsidRPr="0034413E">
        <w:rPr>
          <w:color w:val="000000" w:themeColor="text1"/>
        </w:rPr>
        <w:t>langsung</w:t>
      </w:r>
      <w:proofErr w:type="spellEnd"/>
      <w:r w:rsidRPr="0034413E">
        <w:rPr>
          <w:color w:val="000000" w:themeColor="text1"/>
        </w:rPr>
        <w:t xml:space="preserve"> oleh para </w:t>
      </w:r>
      <w:proofErr w:type="spellStart"/>
      <w:r w:rsidRPr="0034413E">
        <w:rPr>
          <w:color w:val="000000" w:themeColor="text1"/>
        </w:rPr>
        <w:t>pelaku</w:t>
      </w:r>
      <w:proofErr w:type="spellEnd"/>
      <w:r w:rsidRPr="0034413E">
        <w:rPr>
          <w:color w:val="000000" w:themeColor="text1"/>
        </w:rPr>
        <w:t xml:space="preserve"> bursa. </w:t>
      </w:r>
      <w:proofErr w:type="spellStart"/>
      <w:r w:rsidRPr="0034413E">
        <w:rPr>
          <w:color w:val="000000" w:themeColor="text1"/>
        </w:rPr>
        <w:t>Harga</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tetap</w:t>
      </w:r>
      <w:proofErr w:type="spellEnd"/>
      <w:r w:rsidRPr="0034413E">
        <w:rPr>
          <w:color w:val="000000" w:themeColor="text1"/>
        </w:rPr>
        <w:t xml:space="preserve"> </w:t>
      </w:r>
      <w:proofErr w:type="spellStart"/>
      <w:r w:rsidRPr="0034413E">
        <w:rPr>
          <w:color w:val="000000" w:themeColor="text1"/>
        </w:rPr>
        <w:t>mengalami</w:t>
      </w:r>
      <w:proofErr w:type="spellEnd"/>
      <w:r w:rsidRPr="0034413E">
        <w:rPr>
          <w:color w:val="000000" w:themeColor="text1"/>
        </w:rPr>
        <w:t xml:space="preserve"> </w:t>
      </w:r>
      <w:proofErr w:type="spellStart"/>
      <w:r w:rsidRPr="0034413E">
        <w:rPr>
          <w:color w:val="000000" w:themeColor="text1"/>
        </w:rPr>
        <w:t>kenaikan</w:t>
      </w:r>
      <w:proofErr w:type="spellEnd"/>
      <w:r w:rsidRPr="0034413E">
        <w:rPr>
          <w:color w:val="000000" w:themeColor="text1"/>
        </w:rPr>
        <w:t xml:space="preserve"> </w:t>
      </w:r>
      <w:proofErr w:type="spellStart"/>
      <w:r w:rsidRPr="0034413E">
        <w:rPr>
          <w:color w:val="000000" w:themeColor="text1"/>
        </w:rPr>
        <w:t>walaupun</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aktiva</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mengalami</w:t>
      </w:r>
      <w:proofErr w:type="spellEnd"/>
      <w:r w:rsidRPr="0034413E">
        <w:rPr>
          <w:color w:val="000000" w:themeColor="text1"/>
        </w:rPr>
        <w:t xml:space="preserve"> </w:t>
      </w:r>
      <w:proofErr w:type="spellStart"/>
      <w:r w:rsidRPr="0034413E">
        <w:rPr>
          <w:color w:val="000000" w:themeColor="text1"/>
        </w:rPr>
        <w:t>penurunan</w:t>
      </w:r>
      <w:proofErr w:type="spellEnd"/>
      <w:r w:rsidRPr="0034413E">
        <w:rPr>
          <w:color w:val="000000" w:themeColor="text1"/>
        </w:rPr>
        <w:t xml:space="preserve">. </w:t>
      </w:r>
      <w:proofErr w:type="spellStart"/>
      <w:r w:rsidRPr="0034413E">
        <w:rPr>
          <w:color w:val="000000" w:themeColor="text1"/>
        </w:rPr>
        <w:t>Begitu</w:t>
      </w:r>
      <w:proofErr w:type="spellEnd"/>
      <w:r w:rsidRPr="0034413E">
        <w:rPr>
          <w:color w:val="000000" w:themeColor="text1"/>
        </w:rPr>
        <w:t xml:space="preserve"> juga </w:t>
      </w:r>
      <w:proofErr w:type="spellStart"/>
      <w:r w:rsidRPr="0034413E">
        <w:rPr>
          <w:color w:val="000000" w:themeColor="text1"/>
        </w:rPr>
        <w:t>sebaliknya</w:t>
      </w:r>
      <w:proofErr w:type="spellEnd"/>
      <w:r w:rsidRPr="0034413E">
        <w:rPr>
          <w:color w:val="000000" w:themeColor="text1"/>
        </w:rPr>
        <w:t xml:space="preserve">, </w:t>
      </w:r>
      <w:proofErr w:type="spellStart"/>
      <w:r w:rsidRPr="0034413E">
        <w:rPr>
          <w:color w:val="000000" w:themeColor="text1"/>
        </w:rPr>
        <w:t>walaupun</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tinggi</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w:t>
      </w:r>
      <w:proofErr w:type="spellStart"/>
      <w:r w:rsidRPr="0034413E">
        <w:rPr>
          <w:color w:val="000000" w:themeColor="text1"/>
        </w:rPr>
        <w:t>mempengaruhi</w:t>
      </w:r>
      <w:proofErr w:type="spellEnd"/>
      <w:r w:rsidRPr="0034413E">
        <w:rPr>
          <w:color w:val="000000" w:themeColor="text1"/>
        </w:rPr>
        <w:t xml:space="preserve"> </w:t>
      </w:r>
      <w:proofErr w:type="spellStart"/>
      <w:r w:rsidRPr="0034413E">
        <w:rPr>
          <w:color w:val="000000" w:themeColor="text1"/>
        </w:rPr>
        <w:t>kepercayaan</w:t>
      </w:r>
      <w:proofErr w:type="spellEnd"/>
      <w:r w:rsidRPr="0034413E">
        <w:rPr>
          <w:color w:val="000000" w:themeColor="text1"/>
        </w:rPr>
        <w:t xml:space="preserve"> investor </w:t>
      </w:r>
      <w:proofErr w:type="spellStart"/>
      <w:r w:rsidRPr="0034413E">
        <w:rPr>
          <w:color w:val="000000" w:themeColor="text1"/>
        </w:rPr>
        <w:t>sehingga</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akan</w:t>
      </w:r>
      <w:proofErr w:type="spellEnd"/>
      <w:r w:rsidRPr="0034413E">
        <w:rPr>
          <w:color w:val="000000" w:themeColor="text1"/>
        </w:rPr>
        <w:t xml:space="preserve"> pula </w:t>
      </w:r>
      <w:proofErr w:type="spellStart"/>
      <w:r w:rsidRPr="0034413E">
        <w:rPr>
          <w:color w:val="000000" w:themeColor="text1"/>
        </w:rPr>
        <w:t>mempengaruhi</w:t>
      </w:r>
      <w:proofErr w:type="spellEnd"/>
      <w:r w:rsidRPr="0034413E">
        <w:rPr>
          <w:color w:val="000000" w:themeColor="text1"/>
        </w:rPr>
        <w:t xml:space="preserve"> </w:t>
      </w:r>
      <w:proofErr w:type="spellStart"/>
      <w:r w:rsidRPr="0034413E">
        <w:rPr>
          <w:color w:val="000000" w:themeColor="text1"/>
        </w:rPr>
        <w:t>tingkat</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w:t>
      </w:r>
    </w:p>
    <w:p w14:paraId="68906350" w14:textId="77777777" w:rsidR="008436EA" w:rsidRPr="0034413E" w:rsidRDefault="008436EA" w:rsidP="0034413E">
      <w:pPr>
        <w:pStyle w:val="NormalWeb"/>
        <w:spacing w:before="0" w:beforeAutospacing="0" w:after="0" w:afterAutospacing="0"/>
        <w:ind w:firstLine="567"/>
        <w:jc w:val="both"/>
        <w:rPr>
          <w:color w:val="000000" w:themeColor="text1"/>
        </w:rPr>
      </w:pPr>
      <w:r w:rsidRPr="0034413E">
        <w:rPr>
          <w:color w:val="000000" w:themeColor="text1"/>
        </w:rPr>
        <w:t xml:space="preserve">Hasil yang </w:t>
      </w:r>
      <w:proofErr w:type="spellStart"/>
      <w:r w:rsidRPr="0034413E">
        <w:rPr>
          <w:color w:val="000000" w:themeColor="text1"/>
        </w:rPr>
        <w:t>didapat</w:t>
      </w:r>
      <w:proofErr w:type="spellEnd"/>
      <w:r w:rsidRPr="0034413E">
        <w:rPr>
          <w:color w:val="000000" w:themeColor="text1"/>
        </w:rPr>
        <w:t xml:space="preserve"> </w:t>
      </w:r>
      <w:proofErr w:type="spellStart"/>
      <w:r w:rsidRPr="0034413E">
        <w:rPr>
          <w:color w:val="000000" w:themeColor="text1"/>
        </w:rPr>
        <w:t>dalam</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w:t>
      </w:r>
      <w:proofErr w:type="spellStart"/>
      <w:r w:rsidRPr="0034413E">
        <w:rPr>
          <w:color w:val="000000" w:themeColor="text1"/>
        </w:rPr>
        <w:t>ini</w:t>
      </w:r>
      <w:proofErr w:type="spellEnd"/>
      <w:r w:rsidRPr="0034413E">
        <w:rPr>
          <w:color w:val="000000" w:themeColor="text1"/>
        </w:rPr>
        <w:t xml:space="preserve"> </w:t>
      </w:r>
      <w:proofErr w:type="spellStart"/>
      <w:r w:rsidRPr="0034413E">
        <w:rPr>
          <w:color w:val="000000" w:themeColor="text1"/>
        </w:rPr>
        <w:t>konsisten</w:t>
      </w:r>
      <w:proofErr w:type="spellEnd"/>
      <w:r w:rsidRPr="0034413E">
        <w:rPr>
          <w:color w:val="000000" w:themeColor="text1"/>
        </w:rPr>
        <w:t xml:space="preserve">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penelitian</w:t>
      </w:r>
      <w:proofErr w:type="spellEnd"/>
      <w:r w:rsidRPr="0034413E">
        <w:rPr>
          <w:color w:val="000000" w:themeColor="text1"/>
        </w:rPr>
        <w:t xml:space="preserve"> yang </w:t>
      </w:r>
      <w:proofErr w:type="spellStart"/>
      <w:r w:rsidRPr="0034413E">
        <w:rPr>
          <w:color w:val="000000" w:themeColor="text1"/>
        </w:rPr>
        <w:t>dilakukan</w:t>
      </w:r>
      <w:proofErr w:type="spellEnd"/>
      <w:r w:rsidRPr="0034413E">
        <w:rPr>
          <w:color w:val="000000" w:themeColor="text1"/>
        </w:rPr>
        <w:t xml:space="preserve"> oleh Putra (2019), </w:t>
      </w:r>
      <w:proofErr w:type="spellStart"/>
      <w:r w:rsidRPr="0034413E">
        <w:rPr>
          <w:color w:val="000000" w:themeColor="text1"/>
        </w:rPr>
        <w:t>Fau</w:t>
      </w:r>
      <w:proofErr w:type="spellEnd"/>
      <w:r w:rsidRPr="0034413E">
        <w:rPr>
          <w:color w:val="000000" w:themeColor="text1"/>
        </w:rPr>
        <w:t xml:space="preserve"> (2015), </w:t>
      </w:r>
      <w:proofErr w:type="spellStart"/>
      <w:r w:rsidRPr="0034413E">
        <w:rPr>
          <w:color w:val="000000" w:themeColor="text1"/>
        </w:rPr>
        <w:t>Arviansyah</w:t>
      </w:r>
      <w:proofErr w:type="spellEnd"/>
      <w:r w:rsidRPr="0034413E">
        <w:rPr>
          <w:color w:val="000000" w:themeColor="text1"/>
        </w:rPr>
        <w:t xml:space="preserve"> (2013) dan </w:t>
      </w:r>
      <w:proofErr w:type="spellStart"/>
      <w:r w:rsidRPr="0034413E">
        <w:rPr>
          <w:color w:val="000000" w:themeColor="text1"/>
        </w:rPr>
        <w:t>Safrida</w:t>
      </w:r>
      <w:proofErr w:type="spellEnd"/>
      <w:r w:rsidRPr="0034413E">
        <w:rPr>
          <w:color w:val="000000" w:themeColor="text1"/>
        </w:rPr>
        <w:t xml:space="preserve"> (2008) yang </w:t>
      </w:r>
      <w:proofErr w:type="spellStart"/>
      <w:r w:rsidRPr="0034413E">
        <w:rPr>
          <w:color w:val="000000" w:themeColor="text1"/>
        </w:rPr>
        <w:t>mengatakan</w:t>
      </w:r>
      <w:proofErr w:type="spellEnd"/>
      <w:r w:rsidRPr="0034413E">
        <w:rPr>
          <w:color w:val="000000" w:themeColor="text1"/>
        </w:rPr>
        <w:t xml:space="preserve"> </w:t>
      </w:r>
      <w:proofErr w:type="spellStart"/>
      <w:r w:rsidRPr="0034413E">
        <w:rPr>
          <w:color w:val="000000" w:themeColor="text1"/>
        </w:rPr>
        <w:t>bahwa</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tidak</w:t>
      </w:r>
      <w:proofErr w:type="spellEnd"/>
      <w:r w:rsidRPr="0034413E">
        <w:rPr>
          <w:color w:val="000000" w:themeColor="text1"/>
        </w:rPr>
        <w:t xml:space="preserve"> </w:t>
      </w:r>
      <w:proofErr w:type="spellStart"/>
      <w:r w:rsidRPr="0034413E">
        <w:rPr>
          <w:color w:val="000000" w:themeColor="text1"/>
        </w:rPr>
        <w:t>memiliki</w:t>
      </w:r>
      <w:proofErr w:type="spellEnd"/>
      <w:r w:rsidRPr="0034413E">
        <w:rPr>
          <w:color w:val="000000" w:themeColor="text1"/>
        </w:rPr>
        <w:t xml:space="preserve">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
    <w:p w14:paraId="063EEA3A" w14:textId="77777777" w:rsidR="00862C2E" w:rsidRPr="0034413E" w:rsidRDefault="00862C2E" w:rsidP="0034413E">
      <w:pPr>
        <w:pStyle w:val="NormalWeb"/>
        <w:spacing w:before="0" w:beforeAutospacing="0" w:after="0" w:afterAutospacing="0"/>
        <w:ind w:firstLine="567"/>
        <w:jc w:val="both"/>
        <w:rPr>
          <w:color w:val="000000" w:themeColor="text1"/>
        </w:rPr>
      </w:pPr>
    </w:p>
    <w:p w14:paraId="36AC77B5" w14:textId="77777777" w:rsidR="006A4D39" w:rsidRPr="0034413E" w:rsidRDefault="0034413E" w:rsidP="0034413E">
      <w:pPr>
        <w:pStyle w:val="ListParagraph"/>
        <w:ind w:left="0" w:firstLine="0"/>
        <w:jc w:val="center"/>
        <w:rPr>
          <w:b/>
          <w:color w:val="000000" w:themeColor="text1"/>
          <w:sz w:val="24"/>
          <w:szCs w:val="24"/>
        </w:rPr>
      </w:pPr>
      <w:r>
        <w:rPr>
          <w:b/>
          <w:color w:val="000000" w:themeColor="text1"/>
          <w:sz w:val="24"/>
          <w:szCs w:val="24"/>
        </w:rPr>
        <w:t>SIMPULAN</w:t>
      </w:r>
    </w:p>
    <w:p w14:paraId="11791CEB" w14:textId="77777777" w:rsidR="006A4D39" w:rsidRPr="0034413E" w:rsidRDefault="006A4D39" w:rsidP="0034413E">
      <w:pPr>
        <w:pStyle w:val="ListParagraph"/>
        <w:ind w:left="0" w:firstLine="360"/>
        <w:jc w:val="both"/>
        <w:rPr>
          <w:color w:val="000000" w:themeColor="text1"/>
          <w:sz w:val="24"/>
          <w:szCs w:val="24"/>
        </w:rPr>
      </w:pPr>
      <w:proofErr w:type="spellStart"/>
      <w:r w:rsidRPr="0034413E">
        <w:rPr>
          <w:color w:val="000000" w:themeColor="text1"/>
          <w:sz w:val="24"/>
          <w:szCs w:val="24"/>
        </w:rPr>
        <w:t>Berdasarkan</w:t>
      </w:r>
      <w:proofErr w:type="spellEnd"/>
      <w:r w:rsidRPr="0034413E">
        <w:rPr>
          <w:color w:val="000000" w:themeColor="text1"/>
          <w:sz w:val="24"/>
          <w:szCs w:val="24"/>
        </w:rPr>
        <w:t xml:space="preserve"> </w:t>
      </w:r>
      <w:proofErr w:type="spellStart"/>
      <w:r w:rsidRPr="0034413E">
        <w:rPr>
          <w:color w:val="000000" w:themeColor="text1"/>
          <w:sz w:val="24"/>
          <w:szCs w:val="24"/>
        </w:rPr>
        <w:t>hasil</w:t>
      </w:r>
      <w:proofErr w:type="spellEnd"/>
      <w:r w:rsidRPr="0034413E">
        <w:rPr>
          <w:color w:val="000000" w:themeColor="text1"/>
          <w:sz w:val="24"/>
          <w:szCs w:val="24"/>
        </w:rPr>
        <w:t xml:space="preserve"> </w:t>
      </w:r>
      <w:proofErr w:type="spellStart"/>
      <w:r w:rsidRPr="0034413E">
        <w:rPr>
          <w:color w:val="000000" w:themeColor="text1"/>
          <w:sz w:val="24"/>
          <w:szCs w:val="24"/>
        </w:rPr>
        <w:t>analisis</w:t>
      </w:r>
      <w:proofErr w:type="spellEnd"/>
      <w:r w:rsidRPr="0034413E">
        <w:rPr>
          <w:color w:val="000000" w:themeColor="text1"/>
          <w:sz w:val="24"/>
          <w:szCs w:val="24"/>
        </w:rPr>
        <w:t xml:space="preserve"> dan </w:t>
      </w:r>
      <w:proofErr w:type="spellStart"/>
      <w:r w:rsidRPr="0034413E">
        <w:rPr>
          <w:color w:val="000000" w:themeColor="text1"/>
          <w:sz w:val="24"/>
          <w:szCs w:val="24"/>
        </w:rPr>
        <w:t>pembahasan</w:t>
      </w:r>
      <w:proofErr w:type="spellEnd"/>
      <w:r w:rsidRPr="0034413E">
        <w:rPr>
          <w:color w:val="000000" w:themeColor="text1"/>
          <w:sz w:val="24"/>
          <w:szCs w:val="24"/>
        </w:rPr>
        <w:t xml:space="preserve"> pada </w:t>
      </w:r>
      <w:proofErr w:type="spellStart"/>
      <w:r w:rsidRPr="0034413E">
        <w:rPr>
          <w:color w:val="000000" w:themeColor="text1"/>
          <w:sz w:val="24"/>
          <w:szCs w:val="24"/>
        </w:rPr>
        <w:t>bab</w:t>
      </w:r>
      <w:proofErr w:type="spellEnd"/>
      <w:r w:rsidRPr="0034413E">
        <w:rPr>
          <w:color w:val="000000" w:themeColor="text1"/>
          <w:sz w:val="24"/>
          <w:szCs w:val="24"/>
        </w:rPr>
        <w:t xml:space="preserve"> </w:t>
      </w:r>
      <w:proofErr w:type="spellStart"/>
      <w:r w:rsidRPr="0034413E">
        <w:rPr>
          <w:color w:val="000000" w:themeColor="text1"/>
          <w:sz w:val="24"/>
          <w:szCs w:val="24"/>
        </w:rPr>
        <w:t>sebelumnya</w:t>
      </w:r>
      <w:proofErr w:type="spellEnd"/>
      <w:r w:rsidRPr="0034413E">
        <w:rPr>
          <w:color w:val="000000" w:themeColor="text1"/>
          <w:sz w:val="24"/>
          <w:szCs w:val="24"/>
        </w:rPr>
        <w:t xml:space="preserve">, </w:t>
      </w:r>
      <w:proofErr w:type="spellStart"/>
      <w:r w:rsidRPr="0034413E">
        <w:rPr>
          <w:color w:val="000000" w:themeColor="text1"/>
          <w:sz w:val="24"/>
          <w:szCs w:val="24"/>
        </w:rPr>
        <w:t>maka</w:t>
      </w:r>
      <w:proofErr w:type="spellEnd"/>
      <w:r w:rsidRPr="0034413E">
        <w:rPr>
          <w:color w:val="000000" w:themeColor="text1"/>
          <w:sz w:val="24"/>
          <w:szCs w:val="24"/>
        </w:rPr>
        <w:t xml:space="preserve"> </w:t>
      </w:r>
      <w:proofErr w:type="spellStart"/>
      <w:r w:rsidRPr="0034413E">
        <w:rPr>
          <w:color w:val="000000" w:themeColor="text1"/>
          <w:sz w:val="24"/>
          <w:szCs w:val="24"/>
        </w:rPr>
        <w:t>dapat</w:t>
      </w:r>
      <w:proofErr w:type="spellEnd"/>
      <w:r w:rsidRPr="0034413E">
        <w:rPr>
          <w:color w:val="000000" w:themeColor="text1"/>
          <w:sz w:val="24"/>
          <w:szCs w:val="24"/>
        </w:rPr>
        <w:t xml:space="preserve"> </w:t>
      </w:r>
      <w:proofErr w:type="spellStart"/>
      <w:r w:rsidRPr="0034413E">
        <w:rPr>
          <w:color w:val="000000" w:themeColor="text1"/>
          <w:sz w:val="24"/>
          <w:szCs w:val="24"/>
        </w:rPr>
        <w:t>ditarik</w:t>
      </w:r>
      <w:proofErr w:type="spellEnd"/>
      <w:r w:rsidRPr="0034413E">
        <w:rPr>
          <w:color w:val="000000" w:themeColor="text1"/>
          <w:sz w:val="24"/>
          <w:szCs w:val="24"/>
        </w:rPr>
        <w:t xml:space="preserve"> </w:t>
      </w:r>
      <w:proofErr w:type="spellStart"/>
      <w:r w:rsidRPr="0034413E">
        <w:rPr>
          <w:color w:val="000000" w:themeColor="text1"/>
          <w:sz w:val="24"/>
          <w:szCs w:val="24"/>
        </w:rPr>
        <w:t>kesimpulan</w:t>
      </w:r>
      <w:proofErr w:type="spellEnd"/>
      <w:r w:rsidRPr="0034413E">
        <w:rPr>
          <w:color w:val="000000" w:themeColor="text1"/>
          <w:sz w:val="24"/>
          <w:szCs w:val="24"/>
        </w:rPr>
        <w:t xml:space="preserve"> </w:t>
      </w:r>
      <w:proofErr w:type="spellStart"/>
      <w:r w:rsidRPr="0034413E">
        <w:rPr>
          <w:color w:val="000000" w:themeColor="text1"/>
          <w:sz w:val="24"/>
          <w:szCs w:val="24"/>
        </w:rPr>
        <w:t>sebagai</w:t>
      </w:r>
      <w:proofErr w:type="spellEnd"/>
      <w:r w:rsidRPr="0034413E">
        <w:rPr>
          <w:color w:val="000000" w:themeColor="text1"/>
          <w:sz w:val="24"/>
          <w:szCs w:val="24"/>
        </w:rPr>
        <w:t xml:space="preserve"> </w:t>
      </w:r>
      <w:proofErr w:type="spellStart"/>
      <w:proofErr w:type="gramStart"/>
      <w:r w:rsidRPr="0034413E">
        <w:rPr>
          <w:color w:val="000000" w:themeColor="text1"/>
          <w:sz w:val="24"/>
          <w:szCs w:val="24"/>
        </w:rPr>
        <w:t>berikut</w:t>
      </w:r>
      <w:proofErr w:type="spellEnd"/>
      <w:r w:rsidRPr="0034413E">
        <w:rPr>
          <w:color w:val="000000" w:themeColor="text1"/>
          <w:sz w:val="24"/>
          <w:szCs w:val="24"/>
        </w:rPr>
        <w:t xml:space="preserve"> :</w:t>
      </w:r>
      <w:proofErr w:type="gramEnd"/>
      <w:r w:rsidRPr="0034413E">
        <w:rPr>
          <w:color w:val="000000" w:themeColor="text1"/>
          <w:sz w:val="24"/>
          <w:szCs w:val="24"/>
        </w:rPr>
        <w:t xml:space="preserve"> </w:t>
      </w:r>
    </w:p>
    <w:p w14:paraId="6E5725C1" w14:textId="77777777" w:rsidR="006A4D39" w:rsidRPr="0034413E" w:rsidRDefault="006A4D39" w:rsidP="0034413E">
      <w:pPr>
        <w:pStyle w:val="ListParagraph"/>
        <w:numPr>
          <w:ilvl w:val="0"/>
          <w:numId w:val="11"/>
        </w:numPr>
        <w:jc w:val="both"/>
        <w:rPr>
          <w:color w:val="000000" w:themeColor="text1"/>
          <w:sz w:val="24"/>
          <w:szCs w:val="24"/>
        </w:rPr>
      </w:pP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Hal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berarti</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w:t>
      </w:r>
      <w:proofErr w:type="spellStart"/>
      <w:r w:rsidRPr="0034413E">
        <w:rPr>
          <w:color w:val="000000" w:themeColor="text1"/>
          <w:sz w:val="24"/>
          <w:szCs w:val="24"/>
        </w:rPr>
        <w:t>apabila</w:t>
      </w:r>
      <w:proofErr w:type="spellEnd"/>
      <w:r w:rsidRPr="0034413E">
        <w:rPr>
          <w:color w:val="000000" w:themeColor="text1"/>
          <w:sz w:val="24"/>
          <w:szCs w:val="24"/>
        </w:rPr>
        <w:t xml:space="preserve"> </w:t>
      </w:r>
      <w:proofErr w:type="spellStart"/>
      <w:r w:rsidRPr="0034413E">
        <w:rPr>
          <w:color w:val="000000" w:themeColor="text1"/>
          <w:sz w:val="24"/>
          <w:szCs w:val="24"/>
        </w:rPr>
        <w:t>profitabilitas</w:t>
      </w:r>
      <w:proofErr w:type="spellEnd"/>
      <w:r w:rsidRPr="0034413E">
        <w:rPr>
          <w:color w:val="000000" w:themeColor="text1"/>
          <w:sz w:val="24"/>
          <w:szCs w:val="24"/>
        </w:rPr>
        <w:t xml:space="preserve"> </w:t>
      </w:r>
      <w:proofErr w:type="spellStart"/>
      <w:r w:rsidRPr="0034413E">
        <w:rPr>
          <w:color w:val="000000" w:themeColor="text1"/>
          <w:sz w:val="24"/>
          <w:szCs w:val="24"/>
        </w:rPr>
        <w:t>semakin</w:t>
      </w:r>
      <w:proofErr w:type="spellEnd"/>
      <w:r w:rsidRPr="0034413E">
        <w:rPr>
          <w:color w:val="000000" w:themeColor="text1"/>
          <w:sz w:val="24"/>
          <w:szCs w:val="24"/>
        </w:rPr>
        <w:t xml:space="preserve"> </w:t>
      </w:r>
      <w:proofErr w:type="spellStart"/>
      <w:r w:rsidRPr="0034413E">
        <w:rPr>
          <w:color w:val="000000" w:themeColor="text1"/>
          <w:sz w:val="24"/>
          <w:szCs w:val="24"/>
        </w:rPr>
        <w:t>meningkat</w:t>
      </w:r>
      <w:proofErr w:type="spellEnd"/>
      <w:r w:rsidRPr="0034413E">
        <w:rPr>
          <w:color w:val="000000" w:themeColor="text1"/>
          <w:sz w:val="24"/>
          <w:szCs w:val="24"/>
        </w:rPr>
        <w:t xml:space="preserve"> </w:t>
      </w:r>
      <w:proofErr w:type="spellStart"/>
      <w:r w:rsidRPr="0034413E">
        <w:rPr>
          <w:color w:val="000000" w:themeColor="text1"/>
          <w:sz w:val="24"/>
          <w:szCs w:val="24"/>
        </w:rPr>
        <w:t>maka</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juga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meningkat</w:t>
      </w:r>
      <w:proofErr w:type="spellEnd"/>
      <w:r w:rsidRPr="0034413E">
        <w:rPr>
          <w:color w:val="000000" w:themeColor="text1"/>
          <w:sz w:val="24"/>
          <w:szCs w:val="24"/>
        </w:rPr>
        <w:t>.</w:t>
      </w:r>
    </w:p>
    <w:p w14:paraId="20505AC5" w14:textId="77777777" w:rsidR="006A4D39" w:rsidRPr="0034413E" w:rsidRDefault="006A4D39" w:rsidP="0034413E">
      <w:pPr>
        <w:pStyle w:val="ListParagraph"/>
        <w:numPr>
          <w:ilvl w:val="0"/>
          <w:numId w:val="11"/>
        </w:numPr>
        <w:jc w:val="both"/>
        <w:rPr>
          <w:color w:val="000000" w:themeColor="text1"/>
          <w:sz w:val="24"/>
          <w:szCs w:val="24"/>
        </w:rPr>
      </w:pPr>
      <w:r w:rsidRPr="0034413E">
        <w:rPr>
          <w:i/>
          <w:color w:val="000000" w:themeColor="text1"/>
          <w:sz w:val="24"/>
          <w:szCs w:val="24"/>
        </w:rPr>
        <w:t>Leverage</w:t>
      </w:r>
      <w:r w:rsidRPr="0034413E">
        <w:rPr>
          <w:color w:val="000000" w:themeColor="text1"/>
          <w:sz w:val="24"/>
          <w:szCs w:val="24"/>
        </w:rPr>
        <w:t xml:space="preserve"> </w:t>
      </w:r>
      <w:proofErr w:type="spellStart"/>
      <w:r w:rsidRPr="0034413E">
        <w:rPr>
          <w:color w:val="000000" w:themeColor="text1"/>
          <w:sz w:val="24"/>
          <w:szCs w:val="24"/>
        </w:rPr>
        <w:t>tidak</w:t>
      </w:r>
      <w:proofErr w:type="spellEnd"/>
      <w:r w:rsidRPr="0034413E">
        <w:rPr>
          <w:color w:val="000000" w:themeColor="text1"/>
          <w:sz w:val="24"/>
          <w:szCs w:val="24"/>
        </w:rPr>
        <w:t xml:space="preserve"> </w:t>
      </w:r>
      <w:proofErr w:type="spellStart"/>
      <w:r w:rsidRPr="0034413E">
        <w:rPr>
          <w:color w:val="000000" w:themeColor="text1"/>
          <w:sz w:val="24"/>
          <w:szCs w:val="24"/>
        </w:rPr>
        <w:t>memiliki</w:t>
      </w:r>
      <w:proofErr w:type="spellEnd"/>
      <w:r w:rsidRPr="0034413E">
        <w:rPr>
          <w:color w:val="000000" w:themeColor="text1"/>
          <w:sz w:val="24"/>
          <w:szCs w:val="24"/>
        </w:rPr>
        <w:t xml:space="preserve"> </w:t>
      </w:r>
      <w:proofErr w:type="spellStart"/>
      <w:r w:rsidRPr="0034413E">
        <w:rPr>
          <w:color w:val="000000" w:themeColor="text1"/>
          <w:sz w:val="24"/>
          <w:szCs w:val="24"/>
        </w:rPr>
        <w:t>pengaruh</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Hal </w:t>
      </w:r>
      <w:proofErr w:type="spellStart"/>
      <w:r w:rsidRPr="0034413E">
        <w:rPr>
          <w:color w:val="000000" w:themeColor="text1"/>
          <w:sz w:val="24"/>
          <w:szCs w:val="24"/>
        </w:rPr>
        <w:t>ini</w:t>
      </w:r>
      <w:proofErr w:type="spellEnd"/>
      <w:r w:rsidRPr="0034413E">
        <w:rPr>
          <w:color w:val="000000" w:themeColor="text1"/>
          <w:sz w:val="24"/>
          <w:szCs w:val="24"/>
        </w:rPr>
        <w:t xml:space="preserve"> </w:t>
      </w:r>
      <w:proofErr w:type="spellStart"/>
      <w:r w:rsidRPr="0034413E">
        <w:rPr>
          <w:color w:val="000000" w:themeColor="text1"/>
          <w:sz w:val="24"/>
          <w:szCs w:val="24"/>
        </w:rPr>
        <w:t>mengindikasikan</w:t>
      </w:r>
      <w:proofErr w:type="spellEnd"/>
      <w:r w:rsidRPr="0034413E">
        <w:rPr>
          <w:color w:val="000000" w:themeColor="text1"/>
          <w:sz w:val="24"/>
          <w:szCs w:val="24"/>
        </w:rPr>
        <w:t xml:space="preserve"> </w:t>
      </w:r>
      <w:proofErr w:type="spellStart"/>
      <w:r w:rsidRPr="0034413E">
        <w:rPr>
          <w:color w:val="000000" w:themeColor="text1"/>
          <w:sz w:val="24"/>
          <w:szCs w:val="24"/>
        </w:rPr>
        <w:t>apabila</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menambah</w:t>
      </w:r>
      <w:proofErr w:type="spellEnd"/>
      <w:r w:rsidRPr="0034413E">
        <w:rPr>
          <w:color w:val="000000" w:themeColor="text1"/>
          <w:sz w:val="24"/>
          <w:szCs w:val="24"/>
        </w:rPr>
        <w:t xml:space="preserve"> </w:t>
      </w:r>
      <w:proofErr w:type="spellStart"/>
      <w:r w:rsidRPr="0034413E">
        <w:rPr>
          <w:color w:val="000000" w:themeColor="text1"/>
          <w:sz w:val="24"/>
          <w:szCs w:val="24"/>
        </w:rPr>
        <w:t>atau</w:t>
      </w:r>
      <w:proofErr w:type="spellEnd"/>
      <w:r w:rsidRPr="0034413E">
        <w:rPr>
          <w:color w:val="000000" w:themeColor="text1"/>
          <w:sz w:val="24"/>
          <w:szCs w:val="24"/>
        </w:rPr>
        <w:t xml:space="preserve"> </w:t>
      </w:r>
      <w:proofErr w:type="spellStart"/>
      <w:r w:rsidRPr="0034413E">
        <w:rPr>
          <w:color w:val="000000" w:themeColor="text1"/>
          <w:sz w:val="24"/>
          <w:szCs w:val="24"/>
        </w:rPr>
        <w:t>mengurangi</w:t>
      </w:r>
      <w:proofErr w:type="spellEnd"/>
      <w:r w:rsidRPr="0034413E">
        <w:rPr>
          <w:color w:val="000000" w:themeColor="text1"/>
          <w:sz w:val="24"/>
          <w:szCs w:val="24"/>
        </w:rPr>
        <w:t xml:space="preserve"> </w:t>
      </w:r>
      <w:proofErr w:type="spellStart"/>
      <w:r w:rsidRPr="0034413E">
        <w:rPr>
          <w:color w:val="000000" w:themeColor="text1"/>
          <w:sz w:val="24"/>
          <w:szCs w:val="24"/>
        </w:rPr>
        <w:t>sumber</w:t>
      </w:r>
      <w:proofErr w:type="spellEnd"/>
      <w:r w:rsidRPr="0034413E">
        <w:rPr>
          <w:color w:val="000000" w:themeColor="text1"/>
          <w:sz w:val="24"/>
          <w:szCs w:val="24"/>
        </w:rPr>
        <w:t xml:space="preserve"> </w:t>
      </w:r>
      <w:proofErr w:type="spellStart"/>
      <w:r w:rsidRPr="0034413E">
        <w:rPr>
          <w:color w:val="000000" w:themeColor="text1"/>
          <w:sz w:val="24"/>
          <w:szCs w:val="24"/>
        </w:rPr>
        <w:t>pendanaannya</w:t>
      </w:r>
      <w:proofErr w:type="spellEnd"/>
      <w:r w:rsidRPr="0034413E">
        <w:rPr>
          <w:color w:val="000000" w:themeColor="text1"/>
          <w:sz w:val="24"/>
          <w:szCs w:val="24"/>
        </w:rPr>
        <w:t xml:space="preserve"> </w:t>
      </w:r>
      <w:proofErr w:type="spellStart"/>
      <w:r w:rsidRPr="0034413E">
        <w:rPr>
          <w:color w:val="000000" w:themeColor="text1"/>
          <w:sz w:val="24"/>
          <w:szCs w:val="24"/>
        </w:rPr>
        <w:t>tidak</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mempengaruhi</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secara</w:t>
      </w:r>
      <w:proofErr w:type="spellEnd"/>
      <w:r w:rsidRPr="0034413E">
        <w:rPr>
          <w:color w:val="000000" w:themeColor="text1"/>
          <w:sz w:val="24"/>
          <w:szCs w:val="24"/>
        </w:rPr>
        <w:t xml:space="preserve"> </w:t>
      </w:r>
      <w:proofErr w:type="spellStart"/>
      <w:r w:rsidRPr="0034413E">
        <w:rPr>
          <w:color w:val="000000" w:themeColor="text1"/>
          <w:sz w:val="24"/>
          <w:szCs w:val="24"/>
        </w:rPr>
        <w:t>keseluruhan</w:t>
      </w:r>
      <w:proofErr w:type="spellEnd"/>
      <w:r w:rsidRPr="0034413E">
        <w:rPr>
          <w:color w:val="000000" w:themeColor="text1"/>
          <w:sz w:val="24"/>
          <w:szCs w:val="24"/>
        </w:rPr>
        <w:t xml:space="preserve">. </w:t>
      </w:r>
    </w:p>
    <w:p w14:paraId="45B70292" w14:textId="77777777" w:rsidR="006A4D39" w:rsidRPr="0034413E" w:rsidRDefault="006A4D39" w:rsidP="0034413E">
      <w:pPr>
        <w:pStyle w:val="ListParagraph"/>
        <w:numPr>
          <w:ilvl w:val="0"/>
          <w:numId w:val="11"/>
        </w:numPr>
        <w:jc w:val="both"/>
        <w:rPr>
          <w:color w:val="000000" w:themeColor="text1"/>
          <w:sz w:val="24"/>
          <w:szCs w:val="24"/>
        </w:rPr>
      </w:pPr>
      <w:r w:rsidRPr="0034413E">
        <w:rPr>
          <w:i/>
          <w:color w:val="000000" w:themeColor="text1"/>
          <w:sz w:val="24"/>
          <w:szCs w:val="24"/>
        </w:rPr>
        <w:t>Economic value added</w:t>
      </w:r>
      <w:r w:rsidRPr="0034413E">
        <w:rPr>
          <w:color w:val="000000" w:themeColor="text1"/>
          <w:sz w:val="24"/>
          <w:szCs w:val="24"/>
        </w:rPr>
        <w:t xml:space="preserve">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positif</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Hal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berarti</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w:t>
      </w:r>
      <w:proofErr w:type="spellStart"/>
      <w:r w:rsidRPr="0034413E">
        <w:rPr>
          <w:color w:val="000000" w:themeColor="text1"/>
          <w:sz w:val="24"/>
          <w:szCs w:val="24"/>
        </w:rPr>
        <w:t>apabila</w:t>
      </w:r>
      <w:proofErr w:type="spellEnd"/>
      <w:r w:rsidRPr="0034413E">
        <w:rPr>
          <w:color w:val="000000" w:themeColor="text1"/>
          <w:sz w:val="24"/>
          <w:szCs w:val="24"/>
        </w:rPr>
        <w:t xml:space="preserve"> </w:t>
      </w:r>
      <w:r w:rsidRPr="0034413E">
        <w:rPr>
          <w:i/>
          <w:color w:val="000000" w:themeColor="text1"/>
          <w:sz w:val="24"/>
          <w:szCs w:val="24"/>
        </w:rPr>
        <w:t>economic value added</w:t>
      </w:r>
      <w:r w:rsidRPr="0034413E">
        <w:rPr>
          <w:color w:val="000000" w:themeColor="text1"/>
          <w:sz w:val="24"/>
          <w:szCs w:val="24"/>
        </w:rPr>
        <w:t xml:space="preserve"> </w:t>
      </w:r>
      <w:proofErr w:type="spellStart"/>
      <w:r w:rsidRPr="0034413E">
        <w:rPr>
          <w:color w:val="000000" w:themeColor="text1"/>
          <w:sz w:val="24"/>
          <w:szCs w:val="24"/>
        </w:rPr>
        <w:t>semakin</w:t>
      </w:r>
      <w:proofErr w:type="spellEnd"/>
      <w:r w:rsidRPr="0034413E">
        <w:rPr>
          <w:color w:val="000000" w:themeColor="text1"/>
          <w:sz w:val="24"/>
          <w:szCs w:val="24"/>
        </w:rPr>
        <w:t xml:space="preserve"> </w:t>
      </w:r>
      <w:proofErr w:type="spellStart"/>
      <w:r w:rsidRPr="0034413E">
        <w:rPr>
          <w:color w:val="000000" w:themeColor="text1"/>
          <w:sz w:val="24"/>
          <w:szCs w:val="24"/>
        </w:rPr>
        <w:t>meningkat</w:t>
      </w:r>
      <w:proofErr w:type="spellEnd"/>
      <w:r w:rsidRPr="0034413E">
        <w:rPr>
          <w:color w:val="000000" w:themeColor="text1"/>
          <w:sz w:val="24"/>
          <w:szCs w:val="24"/>
        </w:rPr>
        <w:t xml:space="preserve"> </w:t>
      </w:r>
      <w:proofErr w:type="spellStart"/>
      <w:r w:rsidRPr="0034413E">
        <w:rPr>
          <w:color w:val="000000" w:themeColor="text1"/>
          <w:sz w:val="24"/>
          <w:szCs w:val="24"/>
        </w:rPr>
        <w:t>maka</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juga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meningkat</w:t>
      </w:r>
      <w:proofErr w:type="spellEnd"/>
      <w:r w:rsidRPr="0034413E">
        <w:rPr>
          <w:color w:val="000000" w:themeColor="text1"/>
          <w:sz w:val="24"/>
          <w:szCs w:val="24"/>
        </w:rPr>
        <w:t xml:space="preserve">. </w:t>
      </w:r>
      <w:proofErr w:type="spellStart"/>
      <w:r w:rsidRPr="0034413E">
        <w:rPr>
          <w:color w:val="000000" w:themeColor="text1"/>
          <w:sz w:val="24"/>
          <w:szCs w:val="24"/>
        </w:rPr>
        <w:t>Ini</w:t>
      </w:r>
      <w:proofErr w:type="spellEnd"/>
      <w:r w:rsidRPr="0034413E">
        <w:rPr>
          <w:color w:val="000000" w:themeColor="text1"/>
          <w:sz w:val="24"/>
          <w:szCs w:val="24"/>
        </w:rPr>
        <w:t xml:space="preserve"> </w:t>
      </w:r>
      <w:proofErr w:type="spellStart"/>
      <w:r w:rsidRPr="0034413E">
        <w:rPr>
          <w:color w:val="000000" w:themeColor="text1"/>
          <w:sz w:val="24"/>
          <w:szCs w:val="24"/>
        </w:rPr>
        <w:t>berarti</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investor </w:t>
      </w:r>
      <w:proofErr w:type="spellStart"/>
      <w:r w:rsidRPr="0034413E">
        <w:rPr>
          <w:color w:val="000000" w:themeColor="text1"/>
          <w:sz w:val="24"/>
          <w:szCs w:val="24"/>
        </w:rPr>
        <w:t>sangat</w:t>
      </w:r>
      <w:proofErr w:type="spellEnd"/>
      <w:r w:rsidRPr="0034413E">
        <w:rPr>
          <w:color w:val="000000" w:themeColor="text1"/>
          <w:sz w:val="24"/>
          <w:szCs w:val="24"/>
        </w:rPr>
        <w:t xml:space="preserve"> </w:t>
      </w:r>
      <w:proofErr w:type="spellStart"/>
      <w:r w:rsidRPr="0034413E">
        <w:rPr>
          <w:color w:val="000000" w:themeColor="text1"/>
          <w:sz w:val="24"/>
          <w:szCs w:val="24"/>
        </w:rPr>
        <w:t>memperhatikan</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tambah</w:t>
      </w:r>
      <w:proofErr w:type="spellEnd"/>
      <w:r w:rsidRPr="0034413E">
        <w:rPr>
          <w:color w:val="000000" w:themeColor="text1"/>
          <w:sz w:val="24"/>
          <w:szCs w:val="24"/>
        </w:rPr>
        <w:t xml:space="preserve"> yang </w:t>
      </w:r>
      <w:proofErr w:type="spellStart"/>
      <w:r w:rsidRPr="0034413E">
        <w:rPr>
          <w:color w:val="000000" w:themeColor="text1"/>
          <w:sz w:val="24"/>
          <w:szCs w:val="24"/>
        </w:rPr>
        <w:t>dihasilkan</w:t>
      </w:r>
      <w:proofErr w:type="spellEnd"/>
      <w:r w:rsidRPr="0034413E">
        <w:rPr>
          <w:color w:val="000000" w:themeColor="text1"/>
          <w:sz w:val="24"/>
          <w:szCs w:val="24"/>
        </w:rPr>
        <w:t xml:space="preserve"> oleh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sehingga</w:t>
      </w:r>
      <w:proofErr w:type="spellEnd"/>
      <w:r w:rsidRPr="0034413E">
        <w:rPr>
          <w:color w:val="000000" w:themeColor="text1"/>
          <w:sz w:val="24"/>
          <w:szCs w:val="24"/>
        </w:rPr>
        <w:t xml:space="preserve"> </w:t>
      </w:r>
      <w:proofErr w:type="spellStart"/>
      <w:r w:rsidRPr="0034413E">
        <w:rPr>
          <w:color w:val="000000" w:themeColor="text1"/>
          <w:sz w:val="24"/>
          <w:szCs w:val="24"/>
        </w:rPr>
        <w:t>akan</w:t>
      </w:r>
      <w:proofErr w:type="spellEnd"/>
      <w:r w:rsidRPr="0034413E">
        <w:rPr>
          <w:color w:val="000000" w:themeColor="text1"/>
          <w:sz w:val="24"/>
          <w:szCs w:val="24"/>
        </w:rPr>
        <w:t xml:space="preserve"> </w:t>
      </w:r>
      <w:proofErr w:type="spellStart"/>
      <w:r w:rsidRPr="0034413E">
        <w:rPr>
          <w:color w:val="000000" w:themeColor="text1"/>
          <w:sz w:val="24"/>
          <w:szCs w:val="24"/>
        </w:rPr>
        <w:t>mempengaruhi</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dimata</w:t>
      </w:r>
      <w:proofErr w:type="spellEnd"/>
      <w:r w:rsidRPr="0034413E">
        <w:rPr>
          <w:color w:val="000000" w:themeColor="text1"/>
          <w:sz w:val="24"/>
          <w:szCs w:val="24"/>
        </w:rPr>
        <w:t xml:space="preserve"> investor.</w:t>
      </w:r>
    </w:p>
    <w:p w14:paraId="18EA6E10" w14:textId="77777777" w:rsidR="006A4D39" w:rsidRPr="0034413E" w:rsidRDefault="006A4D39" w:rsidP="0034413E">
      <w:pPr>
        <w:pStyle w:val="ListParagraph"/>
        <w:numPr>
          <w:ilvl w:val="0"/>
          <w:numId w:val="11"/>
        </w:numPr>
        <w:jc w:val="both"/>
        <w:rPr>
          <w:color w:val="000000" w:themeColor="text1"/>
          <w:sz w:val="24"/>
          <w:szCs w:val="24"/>
        </w:rPr>
      </w:pP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tidak</w:t>
      </w:r>
      <w:proofErr w:type="spellEnd"/>
      <w:r w:rsidRPr="0034413E">
        <w:rPr>
          <w:color w:val="000000" w:themeColor="text1"/>
          <w:sz w:val="24"/>
          <w:szCs w:val="24"/>
        </w:rPr>
        <w:t xml:space="preserve"> </w:t>
      </w:r>
      <w:proofErr w:type="spellStart"/>
      <w:r w:rsidRPr="0034413E">
        <w:rPr>
          <w:color w:val="000000" w:themeColor="text1"/>
          <w:sz w:val="24"/>
          <w:szCs w:val="24"/>
        </w:rPr>
        <w:t>berpengaruh</w:t>
      </w:r>
      <w:proofErr w:type="spellEnd"/>
      <w:r w:rsidRPr="0034413E">
        <w:rPr>
          <w:color w:val="000000" w:themeColor="text1"/>
          <w:sz w:val="24"/>
          <w:szCs w:val="24"/>
        </w:rPr>
        <w:t xml:space="preserve"> </w:t>
      </w:r>
      <w:proofErr w:type="spellStart"/>
      <w:r w:rsidRPr="0034413E">
        <w:rPr>
          <w:color w:val="000000" w:themeColor="text1"/>
          <w:sz w:val="24"/>
          <w:szCs w:val="24"/>
        </w:rPr>
        <w:t>terhadap</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Makna</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hasil</w:t>
      </w:r>
      <w:proofErr w:type="spellEnd"/>
      <w:r w:rsidRPr="0034413E">
        <w:rPr>
          <w:color w:val="000000" w:themeColor="text1"/>
          <w:sz w:val="24"/>
          <w:szCs w:val="24"/>
        </w:rPr>
        <w:t xml:space="preserve"> </w:t>
      </w:r>
      <w:proofErr w:type="spellStart"/>
      <w:r w:rsidRPr="0034413E">
        <w:rPr>
          <w:color w:val="000000" w:themeColor="text1"/>
          <w:sz w:val="24"/>
          <w:szCs w:val="24"/>
        </w:rPr>
        <w:t>pengujian</w:t>
      </w:r>
      <w:proofErr w:type="spellEnd"/>
      <w:r w:rsidRPr="0034413E">
        <w:rPr>
          <w:color w:val="000000" w:themeColor="text1"/>
          <w:sz w:val="24"/>
          <w:szCs w:val="24"/>
        </w:rPr>
        <w:t xml:space="preserve"> </w:t>
      </w:r>
      <w:proofErr w:type="spellStart"/>
      <w:r w:rsidRPr="0034413E">
        <w:rPr>
          <w:color w:val="000000" w:themeColor="text1"/>
          <w:sz w:val="24"/>
          <w:szCs w:val="24"/>
        </w:rPr>
        <w:t>tersebut</w:t>
      </w:r>
      <w:proofErr w:type="spellEnd"/>
      <w:r w:rsidRPr="0034413E">
        <w:rPr>
          <w:color w:val="000000" w:themeColor="text1"/>
          <w:sz w:val="24"/>
          <w:szCs w:val="24"/>
        </w:rPr>
        <w:t xml:space="preserve"> </w:t>
      </w:r>
      <w:proofErr w:type="spellStart"/>
      <w:r w:rsidRPr="0034413E">
        <w:rPr>
          <w:color w:val="000000" w:themeColor="text1"/>
          <w:sz w:val="24"/>
          <w:szCs w:val="24"/>
        </w:rPr>
        <w:t>adalah</w:t>
      </w:r>
      <w:proofErr w:type="spellEnd"/>
      <w:r w:rsidRPr="0034413E">
        <w:rPr>
          <w:color w:val="000000" w:themeColor="text1"/>
          <w:sz w:val="24"/>
          <w:szCs w:val="24"/>
        </w:rPr>
        <w:t xml:space="preserve"> </w:t>
      </w:r>
      <w:proofErr w:type="spellStart"/>
      <w:r w:rsidRPr="0034413E">
        <w:rPr>
          <w:color w:val="000000" w:themeColor="text1"/>
          <w:sz w:val="24"/>
          <w:szCs w:val="24"/>
        </w:rPr>
        <w:t>bahwa</w:t>
      </w:r>
      <w:proofErr w:type="spellEnd"/>
      <w:r w:rsidRPr="0034413E">
        <w:rPr>
          <w:color w:val="000000" w:themeColor="text1"/>
          <w:sz w:val="24"/>
          <w:szCs w:val="24"/>
        </w:rPr>
        <w:t xml:space="preserve"> PBV </w:t>
      </w:r>
      <w:proofErr w:type="spellStart"/>
      <w:r w:rsidRPr="0034413E">
        <w:rPr>
          <w:color w:val="000000" w:themeColor="text1"/>
          <w:sz w:val="24"/>
          <w:szCs w:val="24"/>
        </w:rPr>
        <w:t>sebagai</w:t>
      </w:r>
      <w:proofErr w:type="spellEnd"/>
      <w:r w:rsidRPr="0034413E">
        <w:rPr>
          <w:color w:val="000000" w:themeColor="text1"/>
          <w:sz w:val="24"/>
          <w:szCs w:val="24"/>
        </w:rPr>
        <w:t xml:space="preserve"> </w:t>
      </w:r>
      <w:proofErr w:type="spellStart"/>
      <w:r w:rsidRPr="0034413E">
        <w:rPr>
          <w:color w:val="000000" w:themeColor="text1"/>
          <w:sz w:val="24"/>
          <w:szCs w:val="24"/>
        </w:rPr>
        <w:t>indikator</w:t>
      </w:r>
      <w:proofErr w:type="spellEnd"/>
      <w:r w:rsidRPr="0034413E">
        <w:rPr>
          <w:color w:val="000000" w:themeColor="text1"/>
          <w:sz w:val="24"/>
          <w:szCs w:val="24"/>
        </w:rPr>
        <w:t xml:space="preserve"> </w:t>
      </w:r>
      <w:proofErr w:type="spellStart"/>
      <w:r w:rsidRPr="0034413E">
        <w:rPr>
          <w:color w:val="000000" w:themeColor="text1"/>
          <w:sz w:val="24"/>
          <w:szCs w:val="24"/>
        </w:rPr>
        <w:t>dari</w:t>
      </w:r>
      <w:proofErr w:type="spellEnd"/>
      <w:r w:rsidRPr="0034413E">
        <w:rPr>
          <w:color w:val="000000" w:themeColor="text1"/>
          <w:sz w:val="24"/>
          <w:szCs w:val="24"/>
        </w:rPr>
        <w:t xml:space="preserve"> </w:t>
      </w:r>
      <w:proofErr w:type="spellStart"/>
      <w:r w:rsidRPr="0034413E">
        <w:rPr>
          <w:color w:val="000000" w:themeColor="text1"/>
          <w:sz w:val="24"/>
          <w:szCs w:val="24"/>
        </w:rPr>
        <w:t>nilai</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 xml:space="preserve"> </w:t>
      </w:r>
      <w:proofErr w:type="spellStart"/>
      <w:r w:rsidRPr="0034413E">
        <w:rPr>
          <w:color w:val="000000" w:themeColor="text1"/>
          <w:sz w:val="24"/>
          <w:szCs w:val="24"/>
        </w:rPr>
        <w:t>tidak</w:t>
      </w:r>
      <w:proofErr w:type="spellEnd"/>
      <w:r w:rsidRPr="0034413E">
        <w:rPr>
          <w:color w:val="000000" w:themeColor="text1"/>
          <w:sz w:val="24"/>
          <w:szCs w:val="24"/>
        </w:rPr>
        <w:t xml:space="preserve"> </w:t>
      </w:r>
      <w:proofErr w:type="spellStart"/>
      <w:r w:rsidRPr="0034413E">
        <w:rPr>
          <w:color w:val="000000" w:themeColor="text1"/>
          <w:sz w:val="24"/>
          <w:szCs w:val="24"/>
        </w:rPr>
        <w:t>dipengaruhi</w:t>
      </w:r>
      <w:proofErr w:type="spellEnd"/>
      <w:r w:rsidRPr="0034413E">
        <w:rPr>
          <w:color w:val="000000" w:themeColor="text1"/>
          <w:sz w:val="24"/>
          <w:szCs w:val="24"/>
        </w:rPr>
        <w:t xml:space="preserve"> oleh </w:t>
      </w:r>
      <w:proofErr w:type="spellStart"/>
      <w:r w:rsidRPr="0034413E">
        <w:rPr>
          <w:color w:val="000000" w:themeColor="text1"/>
          <w:sz w:val="24"/>
          <w:szCs w:val="24"/>
        </w:rPr>
        <w:t>pertumbuhan</w:t>
      </w:r>
      <w:proofErr w:type="spellEnd"/>
      <w:r w:rsidRPr="0034413E">
        <w:rPr>
          <w:color w:val="000000" w:themeColor="text1"/>
          <w:sz w:val="24"/>
          <w:szCs w:val="24"/>
        </w:rPr>
        <w:t xml:space="preserve"> </w:t>
      </w:r>
      <w:proofErr w:type="spellStart"/>
      <w:r w:rsidRPr="0034413E">
        <w:rPr>
          <w:color w:val="000000" w:themeColor="text1"/>
          <w:sz w:val="24"/>
          <w:szCs w:val="24"/>
        </w:rPr>
        <w:t>perusahaan</w:t>
      </w:r>
      <w:proofErr w:type="spellEnd"/>
      <w:r w:rsidRPr="0034413E">
        <w:rPr>
          <w:color w:val="000000" w:themeColor="text1"/>
          <w:sz w:val="24"/>
          <w:szCs w:val="24"/>
        </w:rPr>
        <w:t>.</w:t>
      </w:r>
      <w:r w:rsidRPr="0034413E">
        <w:rPr>
          <w:b/>
          <w:color w:val="000000" w:themeColor="text1"/>
          <w:sz w:val="24"/>
          <w:szCs w:val="24"/>
        </w:rPr>
        <w:t xml:space="preserve"> </w:t>
      </w:r>
    </w:p>
    <w:p w14:paraId="748D192D" w14:textId="77777777" w:rsidR="0034413E" w:rsidRDefault="0034413E" w:rsidP="0034413E">
      <w:pPr>
        <w:pStyle w:val="NormalWeb"/>
        <w:spacing w:before="0" w:beforeAutospacing="0" w:after="0" w:afterAutospacing="0"/>
        <w:jc w:val="center"/>
        <w:rPr>
          <w:b/>
          <w:color w:val="000000" w:themeColor="text1"/>
        </w:rPr>
      </w:pPr>
    </w:p>
    <w:p w14:paraId="640BCA7B" w14:textId="77777777" w:rsidR="008436EA" w:rsidRPr="0034413E" w:rsidRDefault="008436EA" w:rsidP="0034413E">
      <w:pPr>
        <w:pStyle w:val="NormalWeb"/>
        <w:spacing w:before="0" w:beforeAutospacing="0" w:after="0" w:afterAutospacing="0"/>
        <w:jc w:val="center"/>
        <w:rPr>
          <w:b/>
          <w:color w:val="000000" w:themeColor="text1"/>
        </w:rPr>
      </w:pPr>
      <w:r w:rsidRPr="0034413E">
        <w:rPr>
          <w:b/>
          <w:color w:val="000000" w:themeColor="text1"/>
        </w:rPr>
        <w:t>DAFTAR PUSTAKA</w:t>
      </w:r>
    </w:p>
    <w:p w14:paraId="3363C9B2"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Abdillah</w:t>
      </w:r>
      <w:proofErr w:type="spellEnd"/>
      <w:r w:rsidRPr="0034413E">
        <w:rPr>
          <w:color w:val="000000" w:themeColor="text1"/>
        </w:rPr>
        <w:t xml:space="preserve">, </w:t>
      </w:r>
      <w:proofErr w:type="spellStart"/>
      <w:r w:rsidRPr="0034413E">
        <w:rPr>
          <w:color w:val="000000" w:themeColor="text1"/>
        </w:rPr>
        <w:t>Ardianto</w:t>
      </w:r>
      <w:proofErr w:type="spellEnd"/>
      <w:r w:rsidRPr="0034413E">
        <w:rPr>
          <w:color w:val="000000" w:themeColor="text1"/>
        </w:rPr>
        <w:t xml:space="preserve">. 2014. </w:t>
      </w:r>
      <w:proofErr w:type="spellStart"/>
      <w:r w:rsidRPr="0034413E">
        <w:rPr>
          <w:color w:val="000000" w:themeColor="text1"/>
        </w:rPr>
        <w:t>Analisis</w:t>
      </w:r>
      <w:proofErr w:type="spellEnd"/>
      <w:r w:rsidRPr="0034413E">
        <w:rPr>
          <w:color w:val="000000" w:themeColor="text1"/>
        </w:rPr>
        <w:t xml:space="preserve">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Utang, </w:t>
      </w:r>
      <w:proofErr w:type="spellStart"/>
      <w:r w:rsidRPr="0034413E">
        <w:rPr>
          <w:color w:val="000000" w:themeColor="text1"/>
        </w:rPr>
        <w:t>Profitabilitas</w:t>
      </w:r>
      <w:proofErr w:type="spellEnd"/>
      <w:r w:rsidRPr="0034413E">
        <w:rPr>
          <w:color w:val="000000" w:themeColor="text1"/>
        </w:rPr>
        <w:t xml:space="preserve">, dan Keputusan </w:t>
      </w:r>
      <w:proofErr w:type="spellStart"/>
      <w:r w:rsidRPr="0034413E">
        <w:rPr>
          <w:color w:val="000000" w:themeColor="text1"/>
        </w:rPr>
        <w:t>Investasi</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color w:val="000000" w:themeColor="text1"/>
        </w:rPr>
        <w:t>Manufaktur</w:t>
      </w:r>
      <w:proofErr w:type="spellEnd"/>
      <w:r w:rsidRPr="0034413E">
        <w:rPr>
          <w:color w:val="000000" w:themeColor="text1"/>
        </w:rPr>
        <w:t xml:space="preserve"> di BEI </w:t>
      </w:r>
      <w:proofErr w:type="spellStart"/>
      <w:r w:rsidRPr="0034413E">
        <w:rPr>
          <w:color w:val="000000" w:themeColor="text1"/>
        </w:rPr>
        <w:t>Periode</w:t>
      </w:r>
      <w:proofErr w:type="spellEnd"/>
      <w:r w:rsidRPr="0034413E">
        <w:rPr>
          <w:color w:val="000000" w:themeColor="text1"/>
        </w:rPr>
        <w:t xml:space="preserve"> 2009-2012. </w:t>
      </w:r>
      <w:proofErr w:type="spellStart"/>
      <w:r w:rsidRPr="0034413E">
        <w:rPr>
          <w:i/>
          <w:color w:val="000000" w:themeColor="text1"/>
        </w:rPr>
        <w:t>Jurnal</w:t>
      </w:r>
      <w:proofErr w:type="spellEnd"/>
      <w:r w:rsidRPr="0034413E">
        <w:rPr>
          <w:i/>
          <w:color w:val="000000" w:themeColor="text1"/>
        </w:rPr>
        <w:t xml:space="preserve"> </w:t>
      </w:r>
      <w:proofErr w:type="spellStart"/>
      <w:r w:rsidRPr="0034413E">
        <w:rPr>
          <w:i/>
          <w:color w:val="000000" w:themeColor="text1"/>
        </w:rPr>
        <w:t>Penelitian</w:t>
      </w:r>
      <w:proofErr w:type="spellEnd"/>
      <w:r w:rsidRPr="0034413E">
        <w:rPr>
          <w:color w:val="000000" w:themeColor="text1"/>
        </w:rPr>
        <w:t xml:space="preserve">. </w:t>
      </w:r>
      <w:proofErr w:type="spellStart"/>
      <w:r w:rsidRPr="0034413E">
        <w:rPr>
          <w:color w:val="000000" w:themeColor="text1"/>
        </w:rPr>
        <w:t>Fakultas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dan </w:t>
      </w:r>
      <w:proofErr w:type="spellStart"/>
      <w:r w:rsidRPr="0034413E">
        <w:rPr>
          <w:color w:val="000000" w:themeColor="text1"/>
        </w:rPr>
        <w:t>Bisnis</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Dian </w:t>
      </w:r>
      <w:proofErr w:type="spellStart"/>
      <w:r w:rsidRPr="0034413E">
        <w:rPr>
          <w:color w:val="000000" w:themeColor="text1"/>
        </w:rPr>
        <w:t>Nuswantoro</w:t>
      </w:r>
      <w:proofErr w:type="spellEnd"/>
      <w:r w:rsidRPr="0034413E">
        <w:rPr>
          <w:color w:val="000000" w:themeColor="text1"/>
        </w:rPr>
        <w:t xml:space="preserve"> Semarang.</w:t>
      </w:r>
    </w:p>
    <w:p w14:paraId="163D728E" w14:textId="77777777" w:rsidR="008436EA" w:rsidRPr="0034413E" w:rsidRDefault="008436EA" w:rsidP="0034413E">
      <w:pPr>
        <w:pStyle w:val="NormalWeb"/>
        <w:spacing w:before="0" w:beforeAutospacing="0" w:after="0" w:afterAutospacing="0"/>
        <w:ind w:left="720" w:hanging="720"/>
        <w:jc w:val="both"/>
        <w:rPr>
          <w:color w:val="000000" w:themeColor="text1"/>
        </w:rPr>
      </w:pPr>
      <w:r w:rsidRPr="0034413E">
        <w:rPr>
          <w:color w:val="000000" w:themeColor="text1"/>
        </w:rPr>
        <w:lastRenderedPageBreak/>
        <w:t xml:space="preserve">Ade </w:t>
      </w:r>
      <w:proofErr w:type="spellStart"/>
      <w:r w:rsidRPr="0034413E">
        <w:rPr>
          <w:color w:val="000000" w:themeColor="text1"/>
        </w:rPr>
        <w:t>Pratiwi</w:t>
      </w:r>
      <w:proofErr w:type="spellEnd"/>
      <w:r w:rsidRPr="0034413E">
        <w:rPr>
          <w:color w:val="000000" w:themeColor="text1"/>
        </w:rPr>
        <w:t xml:space="preserve"> </w:t>
      </w:r>
      <w:proofErr w:type="spellStart"/>
      <w:r w:rsidRPr="0034413E">
        <w:rPr>
          <w:color w:val="000000" w:themeColor="text1"/>
        </w:rPr>
        <w:t>Indasari</w:t>
      </w:r>
      <w:proofErr w:type="spellEnd"/>
      <w:r w:rsidRPr="0034413E">
        <w:rPr>
          <w:color w:val="000000" w:themeColor="text1"/>
        </w:rPr>
        <w:t xml:space="preserve">, I </w:t>
      </w:r>
      <w:proofErr w:type="spellStart"/>
      <w:r w:rsidRPr="0034413E">
        <w:rPr>
          <w:color w:val="000000" w:themeColor="text1"/>
        </w:rPr>
        <w:t>Ketut</w:t>
      </w:r>
      <w:proofErr w:type="spellEnd"/>
      <w:r w:rsidRPr="0034413E">
        <w:rPr>
          <w:color w:val="000000" w:themeColor="text1"/>
        </w:rPr>
        <w:t xml:space="preserve"> </w:t>
      </w:r>
      <w:proofErr w:type="spellStart"/>
      <w:r w:rsidRPr="0034413E">
        <w:rPr>
          <w:color w:val="000000" w:themeColor="text1"/>
        </w:rPr>
        <w:t>Yadnyana</w:t>
      </w:r>
      <w:proofErr w:type="spellEnd"/>
      <w:r w:rsidRPr="0034413E">
        <w:rPr>
          <w:color w:val="000000" w:themeColor="text1"/>
        </w:rPr>
        <w:t xml:space="preserve">, 2018,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Growth Opportunity</w:t>
      </w:r>
      <w:r w:rsidRPr="0034413E">
        <w:rPr>
          <w:color w:val="000000" w:themeColor="text1"/>
        </w:rPr>
        <w:t xml:space="preserve">, </w:t>
      </w:r>
      <w:proofErr w:type="spellStart"/>
      <w:r w:rsidRPr="0034413E">
        <w:rPr>
          <w:color w:val="000000" w:themeColor="text1"/>
        </w:rPr>
        <w:t>Likuiditas</w:t>
      </w:r>
      <w:proofErr w:type="spellEnd"/>
      <w:r w:rsidRPr="0034413E">
        <w:rPr>
          <w:color w:val="000000" w:themeColor="text1"/>
        </w:rPr>
        <w:t xml:space="preserve">, dan </w:t>
      </w:r>
      <w:proofErr w:type="spellStart"/>
      <w:r w:rsidRPr="0034413E">
        <w:rPr>
          <w:color w:val="000000" w:themeColor="text1"/>
        </w:rPr>
        <w:t>Struktur</w:t>
      </w:r>
      <w:proofErr w:type="spellEnd"/>
      <w:r w:rsidRPr="0034413E">
        <w:rPr>
          <w:color w:val="000000" w:themeColor="text1"/>
        </w:rPr>
        <w:t xml:space="preserve"> Modal Pada Nilai Perusahaan. </w:t>
      </w:r>
      <w:r w:rsidRPr="0034413E">
        <w:rPr>
          <w:i/>
          <w:color w:val="000000" w:themeColor="text1"/>
        </w:rPr>
        <w:t>E-</w:t>
      </w:r>
      <w:proofErr w:type="spellStart"/>
      <w:r w:rsidRPr="0034413E">
        <w:rPr>
          <w:i/>
          <w:color w:val="000000" w:themeColor="text1"/>
        </w:rPr>
        <w:t>Jurnal</w:t>
      </w:r>
      <w:proofErr w:type="spellEnd"/>
      <w:r w:rsidRPr="0034413E">
        <w:rPr>
          <w:i/>
          <w:color w:val="000000" w:themeColor="text1"/>
        </w:rPr>
        <w:t xml:space="preserve"> </w:t>
      </w:r>
      <w:proofErr w:type="spellStart"/>
      <w:r w:rsidRPr="0034413E">
        <w:rPr>
          <w:i/>
          <w:color w:val="000000" w:themeColor="text1"/>
        </w:rPr>
        <w:t>Akuntansi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Udayana</w:t>
      </w:r>
      <w:proofErr w:type="spellEnd"/>
      <w:r w:rsidRPr="0034413E">
        <w:rPr>
          <w:color w:val="000000" w:themeColor="text1"/>
        </w:rPr>
        <w:t xml:space="preserve"> Vol.22. L.</w:t>
      </w:r>
    </w:p>
    <w:p w14:paraId="4E60709A" w14:textId="77777777" w:rsidR="008436EA" w:rsidRPr="0034413E" w:rsidRDefault="008436EA" w:rsidP="0034413E">
      <w:pPr>
        <w:pStyle w:val="NormalWeb"/>
        <w:spacing w:before="0" w:beforeAutospacing="0" w:after="0" w:afterAutospacing="0"/>
        <w:ind w:left="720" w:hanging="720"/>
        <w:jc w:val="both"/>
        <w:rPr>
          <w:color w:val="000000" w:themeColor="text1"/>
        </w:rPr>
      </w:pPr>
      <w:r w:rsidRPr="0034413E">
        <w:rPr>
          <w:color w:val="000000" w:themeColor="text1"/>
        </w:rPr>
        <w:t xml:space="preserve">Agustin, Nur </w:t>
      </w:r>
      <w:proofErr w:type="spellStart"/>
      <w:r w:rsidRPr="0034413E">
        <w:rPr>
          <w:color w:val="000000" w:themeColor="text1"/>
        </w:rPr>
        <w:t>Chendy</w:t>
      </w:r>
      <w:proofErr w:type="spellEnd"/>
      <w:r w:rsidRPr="0034413E">
        <w:rPr>
          <w:color w:val="000000" w:themeColor="text1"/>
        </w:rPr>
        <w:t xml:space="preserve">. 2016.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Utang, Keputusan </w:t>
      </w:r>
      <w:proofErr w:type="spellStart"/>
      <w:r w:rsidRPr="0034413E">
        <w:rPr>
          <w:color w:val="000000" w:themeColor="text1"/>
        </w:rPr>
        <w:t>Investasi</w:t>
      </w:r>
      <w:proofErr w:type="spellEnd"/>
      <w:r w:rsidRPr="0034413E">
        <w:rPr>
          <w:color w:val="000000" w:themeColor="text1"/>
        </w:rPr>
        <w:t xml:space="preserve">, dan </w:t>
      </w:r>
      <w:proofErr w:type="spellStart"/>
      <w:r w:rsidRPr="0034413E">
        <w:rPr>
          <w:color w:val="000000" w:themeColor="text1"/>
        </w:rPr>
        <w:t>Ukuran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Nilai Perusahaan (</w:t>
      </w:r>
      <w:proofErr w:type="spellStart"/>
      <w:proofErr w:type="gramStart"/>
      <w:r w:rsidRPr="0034413E">
        <w:rPr>
          <w:color w:val="000000" w:themeColor="text1"/>
        </w:rPr>
        <w:t>Studi</w:t>
      </w:r>
      <w:proofErr w:type="spellEnd"/>
      <w:r w:rsidRPr="0034413E">
        <w:rPr>
          <w:color w:val="000000" w:themeColor="text1"/>
        </w:rPr>
        <w:t xml:space="preserve">  pada</w:t>
      </w:r>
      <w:proofErr w:type="gramEnd"/>
      <w:r w:rsidRPr="0034413E">
        <w:rPr>
          <w:color w:val="000000" w:themeColor="text1"/>
        </w:rPr>
        <w:t xml:space="preserve">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color w:val="000000" w:themeColor="text1"/>
        </w:rPr>
        <w:t>Periode</w:t>
      </w:r>
      <w:proofErr w:type="spellEnd"/>
      <w:r w:rsidRPr="0034413E">
        <w:rPr>
          <w:color w:val="000000" w:themeColor="text1"/>
        </w:rPr>
        <w:t xml:space="preserve"> 2016-2016).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Falkutas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dan </w:t>
      </w:r>
      <w:proofErr w:type="spellStart"/>
      <w:r w:rsidRPr="0034413E">
        <w:rPr>
          <w:color w:val="000000" w:themeColor="text1"/>
        </w:rPr>
        <w:t>Bisnis</w:t>
      </w:r>
      <w:proofErr w:type="spellEnd"/>
      <w:r w:rsidRPr="0034413E">
        <w:rPr>
          <w:color w:val="000000" w:themeColor="text1"/>
        </w:rPr>
        <w:t xml:space="preserve"> Universitas Muhammadiyah Surakarta.</w:t>
      </w:r>
    </w:p>
    <w:p w14:paraId="64CC9491" w14:textId="77777777" w:rsidR="008436EA" w:rsidRPr="0034413E" w:rsidRDefault="008436EA" w:rsidP="0034413E">
      <w:pPr>
        <w:pStyle w:val="NormalWeb"/>
        <w:spacing w:before="0" w:beforeAutospacing="0" w:after="0" w:afterAutospacing="0"/>
        <w:ind w:left="720" w:hanging="720"/>
        <w:jc w:val="both"/>
        <w:rPr>
          <w:color w:val="000000" w:themeColor="text1"/>
        </w:rPr>
      </w:pPr>
      <w:r w:rsidRPr="0034413E">
        <w:rPr>
          <w:color w:val="000000" w:themeColor="text1"/>
        </w:rPr>
        <w:t xml:space="preserve">Analisa, </w:t>
      </w:r>
      <w:proofErr w:type="spellStart"/>
      <w:r w:rsidRPr="0034413E">
        <w:rPr>
          <w:color w:val="000000" w:themeColor="text1"/>
        </w:rPr>
        <w:t>Yangs</w:t>
      </w:r>
      <w:proofErr w:type="spellEnd"/>
      <w:r w:rsidRPr="0034413E">
        <w:rPr>
          <w:color w:val="000000" w:themeColor="text1"/>
        </w:rPr>
        <w:t xml:space="preserve">. 2011.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Perusahaan, </w:t>
      </w:r>
      <w:r w:rsidRPr="0034413E">
        <w:rPr>
          <w:i/>
          <w:color w:val="000000" w:themeColor="text1"/>
        </w:rPr>
        <w:t>Leverage</w:t>
      </w:r>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dan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color w:val="000000" w:themeColor="text1"/>
        </w:rPr>
        <w:t>Studi</w:t>
      </w:r>
      <w:proofErr w:type="spellEnd"/>
      <w:r w:rsidRPr="0034413E">
        <w:rPr>
          <w:color w:val="000000" w:themeColor="text1"/>
        </w:rPr>
        <w:t xml:space="preserve"> Pada </w:t>
      </w:r>
      <w:proofErr w:type="gramStart"/>
      <w:r w:rsidRPr="0034413E">
        <w:rPr>
          <w:color w:val="000000" w:themeColor="text1"/>
        </w:rPr>
        <w:t xml:space="preserve">Perusahaan  </w:t>
      </w:r>
      <w:proofErr w:type="spellStart"/>
      <w:r w:rsidRPr="0034413E">
        <w:rPr>
          <w:color w:val="000000" w:themeColor="text1"/>
        </w:rPr>
        <w:t>Manufaktur</w:t>
      </w:r>
      <w:proofErr w:type="spellEnd"/>
      <w:proofErr w:type="gram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BEI </w:t>
      </w:r>
      <w:proofErr w:type="spellStart"/>
      <w:r w:rsidRPr="0034413E">
        <w:rPr>
          <w:color w:val="000000" w:themeColor="text1"/>
        </w:rPr>
        <w:t>Tahun</w:t>
      </w:r>
      <w:proofErr w:type="spellEnd"/>
      <w:r w:rsidRPr="0034413E">
        <w:rPr>
          <w:color w:val="000000" w:themeColor="text1"/>
        </w:rPr>
        <w:t xml:space="preserve"> 2006 – 2008).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Fakultas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Diponegoro</w:t>
      </w:r>
      <w:proofErr w:type="spellEnd"/>
      <w:r w:rsidRPr="0034413E">
        <w:rPr>
          <w:color w:val="000000" w:themeColor="text1"/>
        </w:rPr>
        <w:t xml:space="preserve"> Semarang.</w:t>
      </w:r>
    </w:p>
    <w:p w14:paraId="176C699A"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Arviansyah</w:t>
      </w:r>
      <w:proofErr w:type="spellEnd"/>
      <w:r w:rsidRPr="0034413E">
        <w:rPr>
          <w:color w:val="000000" w:themeColor="text1"/>
        </w:rPr>
        <w:t xml:space="preserve">, </w:t>
      </w:r>
      <w:proofErr w:type="spellStart"/>
      <w:r w:rsidRPr="0034413E">
        <w:rPr>
          <w:color w:val="000000" w:themeColor="text1"/>
        </w:rPr>
        <w:t>Yandri</w:t>
      </w:r>
      <w:proofErr w:type="spellEnd"/>
      <w:r w:rsidRPr="0034413E">
        <w:rPr>
          <w:color w:val="000000" w:themeColor="text1"/>
        </w:rPr>
        <w:t xml:space="preserve">. 2013.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w:t>
      </w:r>
      <w:proofErr w:type="spellStart"/>
      <w:r w:rsidRPr="0034413E">
        <w:rPr>
          <w:color w:val="000000" w:themeColor="text1"/>
        </w:rPr>
        <w:t>Kinerja</w:t>
      </w:r>
      <w:proofErr w:type="spellEnd"/>
      <w:r w:rsidRPr="0034413E">
        <w:rPr>
          <w:color w:val="000000" w:themeColor="text1"/>
        </w:rPr>
        <w:t xml:space="preserve"> </w:t>
      </w:r>
      <w:proofErr w:type="spellStart"/>
      <w:r w:rsidRPr="0034413E">
        <w:rPr>
          <w:color w:val="000000" w:themeColor="text1"/>
        </w:rPr>
        <w:t>Keuangan</w:t>
      </w:r>
      <w:proofErr w:type="spellEnd"/>
      <w:r w:rsidRPr="0034413E">
        <w:rPr>
          <w:color w:val="000000" w:themeColor="text1"/>
        </w:rPr>
        <w:t xml:space="preserve"> Perusahaan, </w:t>
      </w:r>
      <w:proofErr w:type="spellStart"/>
      <w:r w:rsidRPr="0034413E">
        <w:rPr>
          <w:color w:val="000000" w:themeColor="text1"/>
        </w:rPr>
        <w:t>Pertumbuhan</w:t>
      </w:r>
      <w:proofErr w:type="spellEnd"/>
      <w:r w:rsidRPr="0034413E">
        <w:rPr>
          <w:color w:val="000000" w:themeColor="text1"/>
        </w:rPr>
        <w:t xml:space="preserve"> Perusahaan Dan </w:t>
      </w:r>
      <w:proofErr w:type="spellStart"/>
      <w:r w:rsidRPr="0034413E">
        <w:rPr>
          <w:color w:val="000000" w:themeColor="text1"/>
        </w:rPr>
        <w:t>Ukuran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Nilai Perusahaan Pada Perusahaan Yang </w:t>
      </w:r>
      <w:proofErr w:type="spellStart"/>
      <w:r w:rsidRPr="0034413E">
        <w:rPr>
          <w:color w:val="000000" w:themeColor="text1"/>
        </w:rPr>
        <w:t>Terdaftar</w:t>
      </w:r>
      <w:proofErr w:type="spellEnd"/>
      <w:r w:rsidRPr="0034413E">
        <w:rPr>
          <w:color w:val="000000" w:themeColor="text1"/>
        </w:rPr>
        <w:t xml:space="preserve"> Di Jakarta Islamic Index. </w:t>
      </w:r>
      <w:proofErr w:type="spellStart"/>
      <w:r w:rsidRPr="0034413E">
        <w:rPr>
          <w:i/>
          <w:color w:val="000000" w:themeColor="text1"/>
        </w:rPr>
        <w:t>Laporan</w:t>
      </w:r>
      <w:proofErr w:type="spellEnd"/>
      <w:r w:rsidRPr="0034413E">
        <w:rPr>
          <w:i/>
          <w:color w:val="000000" w:themeColor="text1"/>
        </w:rPr>
        <w:t xml:space="preserve"> </w:t>
      </w:r>
      <w:proofErr w:type="spellStart"/>
      <w:r w:rsidRPr="0034413E">
        <w:rPr>
          <w:i/>
          <w:color w:val="000000" w:themeColor="text1"/>
        </w:rPr>
        <w:t>Penelitian</w:t>
      </w:r>
      <w:proofErr w:type="spellEnd"/>
      <w:r w:rsidRPr="0034413E">
        <w:rPr>
          <w:i/>
          <w:color w:val="000000" w:themeColor="text1"/>
        </w:rPr>
        <w:t xml:space="preserve"> </w:t>
      </w:r>
      <w:proofErr w:type="spellStart"/>
      <w:r w:rsidRPr="0034413E">
        <w:rPr>
          <w:i/>
          <w:color w:val="000000" w:themeColor="text1"/>
        </w:rPr>
        <w:t>tidak</w:t>
      </w:r>
      <w:proofErr w:type="spellEnd"/>
      <w:r w:rsidRPr="0034413E">
        <w:rPr>
          <w:i/>
          <w:color w:val="000000" w:themeColor="text1"/>
        </w:rPr>
        <w:t xml:space="preserve"> </w:t>
      </w:r>
      <w:proofErr w:type="spellStart"/>
      <w:r w:rsidRPr="0034413E">
        <w:rPr>
          <w:i/>
          <w:color w:val="000000" w:themeColor="text1"/>
        </w:rPr>
        <w:t>dipublikasi</w:t>
      </w:r>
      <w:proofErr w:type="spellEnd"/>
      <w:r w:rsidRPr="0034413E">
        <w:rPr>
          <w:i/>
          <w:color w:val="000000" w:themeColor="text1"/>
        </w:rPr>
        <w:t xml:space="preserve"> UIN </w:t>
      </w:r>
      <w:proofErr w:type="spellStart"/>
      <w:r w:rsidRPr="0034413E">
        <w:rPr>
          <w:i/>
          <w:color w:val="000000" w:themeColor="text1"/>
        </w:rPr>
        <w:t>Syarif</w:t>
      </w:r>
      <w:proofErr w:type="spellEnd"/>
      <w:r w:rsidRPr="0034413E">
        <w:rPr>
          <w:i/>
          <w:color w:val="000000" w:themeColor="text1"/>
        </w:rPr>
        <w:t xml:space="preserve"> </w:t>
      </w:r>
      <w:proofErr w:type="spellStart"/>
      <w:r w:rsidRPr="0034413E">
        <w:rPr>
          <w:i/>
          <w:color w:val="000000" w:themeColor="text1"/>
        </w:rPr>
        <w:t>Hidayatullah</w:t>
      </w:r>
      <w:proofErr w:type="spellEnd"/>
      <w:r w:rsidRPr="0034413E">
        <w:rPr>
          <w:i/>
          <w:color w:val="000000" w:themeColor="text1"/>
        </w:rPr>
        <w:t xml:space="preserve"> Jakarta</w:t>
      </w:r>
      <w:r w:rsidRPr="0034413E">
        <w:rPr>
          <w:color w:val="000000" w:themeColor="text1"/>
        </w:rPr>
        <w:t>.</w:t>
      </w:r>
    </w:p>
    <w:p w14:paraId="351BF424"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Azis</w:t>
      </w:r>
      <w:proofErr w:type="spellEnd"/>
      <w:r w:rsidRPr="0034413E">
        <w:rPr>
          <w:color w:val="000000" w:themeColor="text1"/>
        </w:rPr>
        <w:t xml:space="preserve">, </w:t>
      </w:r>
      <w:proofErr w:type="spellStart"/>
      <w:r w:rsidRPr="0034413E">
        <w:rPr>
          <w:color w:val="000000" w:themeColor="text1"/>
        </w:rPr>
        <w:t>Rifandi</w:t>
      </w:r>
      <w:proofErr w:type="spellEnd"/>
      <w:r w:rsidRPr="0034413E">
        <w:rPr>
          <w:color w:val="000000" w:themeColor="text1"/>
        </w:rPr>
        <w:t xml:space="preserve"> </w:t>
      </w:r>
      <w:proofErr w:type="spellStart"/>
      <w:r w:rsidRPr="0034413E">
        <w:rPr>
          <w:color w:val="000000" w:themeColor="text1"/>
        </w:rPr>
        <w:t>Yoki</w:t>
      </w:r>
      <w:proofErr w:type="spellEnd"/>
      <w:r w:rsidRPr="0034413E">
        <w:rPr>
          <w:color w:val="000000" w:themeColor="text1"/>
        </w:rPr>
        <w:t xml:space="preserve">. 2017. </w:t>
      </w:r>
      <w:proofErr w:type="spellStart"/>
      <w:r w:rsidRPr="0034413E">
        <w:rPr>
          <w:color w:val="000000" w:themeColor="text1"/>
        </w:rPr>
        <w:t>Pengaruh</w:t>
      </w:r>
      <w:proofErr w:type="spellEnd"/>
      <w:r w:rsidRPr="0034413E">
        <w:rPr>
          <w:color w:val="000000" w:themeColor="text1"/>
        </w:rPr>
        <w:t xml:space="preserve"> Keputusan </w:t>
      </w:r>
      <w:proofErr w:type="spellStart"/>
      <w:r w:rsidRPr="0034413E">
        <w:rPr>
          <w:color w:val="000000" w:themeColor="text1"/>
        </w:rPr>
        <w:t>Inestasi</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dan </w:t>
      </w:r>
      <w:proofErr w:type="spellStart"/>
      <w:r w:rsidRPr="0034413E">
        <w:rPr>
          <w:color w:val="000000" w:themeColor="text1"/>
        </w:rPr>
        <w:t>Kebijakan</w:t>
      </w:r>
      <w:proofErr w:type="spellEnd"/>
      <w:r w:rsidRPr="0034413E">
        <w:rPr>
          <w:color w:val="000000" w:themeColor="text1"/>
        </w:rPr>
        <w:t xml:space="preserve"> Utang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BEI. </w:t>
      </w:r>
      <w:proofErr w:type="spellStart"/>
      <w:r w:rsidRPr="0034413E">
        <w:rPr>
          <w:i/>
          <w:color w:val="000000" w:themeColor="text1"/>
        </w:rPr>
        <w:t>Skripsi</w:t>
      </w:r>
      <w:proofErr w:type="spellEnd"/>
      <w:r w:rsidRPr="0034413E">
        <w:rPr>
          <w:color w:val="000000" w:themeColor="text1"/>
        </w:rPr>
        <w:t xml:space="preserve">. Universitas Negeri Yogyakarta. </w:t>
      </w:r>
    </w:p>
    <w:p w14:paraId="0C71CF97" w14:textId="77777777" w:rsidR="008436EA" w:rsidRPr="0034413E" w:rsidRDefault="008436EA" w:rsidP="0034413E">
      <w:pPr>
        <w:pStyle w:val="NormalWeb"/>
        <w:spacing w:before="0" w:beforeAutospacing="0" w:after="0" w:afterAutospacing="0"/>
        <w:ind w:left="720" w:hanging="720"/>
        <w:jc w:val="both"/>
        <w:rPr>
          <w:color w:val="000000" w:themeColor="text1"/>
        </w:rPr>
      </w:pPr>
      <w:r w:rsidRPr="0034413E">
        <w:rPr>
          <w:color w:val="000000" w:themeColor="text1"/>
        </w:rPr>
        <w:t xml:space="preserve">Brigham, Eugene F. dan Houston, Joel F. 2016. </w:t>
      </w:r>
      <w:r w:rsidRPr="0034413E">
        <w:rPr>
          <w:i/>
          <w:color w:val="000000" w:themeColor="text1"/>
        </w:rPr>
        <w:t>Dasar-</w:t>
      </w:r>
      <w:proofErr w:type="spellStart"/>
      <w:r w:rsidRPr="0034413E">
        <w:rPr>
          <w:i/>
          <w:color w:val="000000" w:themeColor="text1"/>
        </w:rPr>
        <w:t>dasar</w:t>
      </w:r>
      <w:proofErr w:type="spellEnd"/>
      <w:r w:rsidRPr="0034413E">
        <w:rPr>
          <w:i/>
          <w:color w:val="000000" w:themeColor="text1"/>
        </w:rPr>
        <w:t xml:space="preserve"> </w:t>
      </w:r>
      <w:proofErr w:type="spellStart"/>
      <w:r w:rsidRPr="0034413E">
        <w:rPr>
          <w:i/>
          <w:color w:val="000000" w:themeColor="text1"/>
        </w:rPr>
        <w:t>Manajemen</w:t>
      </w:r>
      <w:proofErr w:type="spellEnd"/>
      <w:r w:rsidRPr="0034413E">
        <w:rPr>
          <w:i/>
          <w:color w:val="000000" w:themeColor="text1"/>
        </w:rPr>
        <w:t xml:space="preserve"> </w:t>
      </w:r>
      <w:proofErr w:type="spellStart"/>
      <w:r w:rsidRPr="0034413E">
        <w:rPr>
          <w:i/>
          <w:color w:val="000000" w:themeColor="text1"/>
        </w:rPr>
        <w:t>Keuangan</w:t>
      </w:r>
      <w:proofErr w:type="spellEnd"/>
      <w:r w:rsidRPr="0034413E">
        <w:rPr>
          <w:color w:val="000000" w:themeColor="text1"/>
        </w:rPr>
        <w:t xml:space="preserve">. </w:t>
      </w:r>
      <w:proofErr w:type="spellStart"/>
      <w:r w:rsidRPr="0034413E">
        <w:rPr>
          <w:color w:val="000000" w:themeColor="text1"/>
        </w:rPr>
        <w:t>Salemba</w:t>
      </w:r>
      <w:proofErr w:type="spellEnd"/>
      <w:r w:rsidRPr="0034413E">
        <w:rPr>
          <w:color w:val="000000" w:themeColor="text1"/>
        </w:rPr>
        <w:t xml:space="preserve"> </w:t>
      </w:r>
      <w:proofErr w:type="spellStart"/>
      <w:r w:rsidRPr="0034413E">
        <w:rPr>
          <w:color w:val="000000" w:themeColor="text1"/>
        </w:rPr>
        <w:t>Empat</w:t>
      </w:r>
      <w:proofErr w:type="spellEnd"/>
      <w:r w:rsidRPr="0034413E">
        <w:rPr>
          <w:color w:val="000000" w:themeColor="text1"/>
        </w:rPr>
        <w:t>: Jakarta.</w:t>
      </w:r>
    </w:p>
    <w:p w14:paraId="0535846A"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Dewi</w:t>
      </w:r>
      <w:proofErr w:type="spellEnd"/>
      <w:r w:rsidRPr="0034413E">
        <w:rPr>
          <w:color w:val="000000" w:themeColor="text1"/>
        </w:rPr>
        <w:t xml:space="preserve">, D A </w:t>
      </w:r>
      <w:proofErr w:type="spellStart"/>
      <w:r w:rsidRPr="0034413E">
        <w:rPr>
          <w:color w:val="000000" w:themeColor="text1"/>
        </w:rPr>
        <w:t>Intan</w:t>
      </w:r>
      <w:proofErr w:type="spellEnd"/>
      <w:r w:rsidRPr="0034413E">
        <w:rPr>
          <w:color w:val="000000" w:themeColor="text1"/>
        </w:rPr>
        <w:t xml:space="preserve"> Yoga </w:t>
      </w:r>
      <w:proofErr w:type="spellStart"/>
      <w:r w:rsidRPr="0034413E">
        <w:rPr>
          <w:color w:val="000000" w:themeColor="text1"/>
        </w:rPr>
        <w:t>Maha</w:t>
      </w:r>
      <w:proofErr w:type="spellEnd"/>
      <w:r w:rsidRPr="0034413E">
        <w:rPr>
          <w:color w:val="000000" w:themeColor="text1"/>
        </w:rPr>
        <w:t xml:space="preserve"> dan </w:t>
      </w:r>
      <w:proofErr w:type="spellStart"/>
      <w:r w:rsidRPr="0034413E">
        <w:rPr>
          <w:color w:val="000000" w:themeColor="text1"/>
        </w:rPr>
        <w:t>Sudiartha</w:t>
      </w:r>
      <w:proofErr w:type="spellEnd"/>
      <w:r w:rsidRPr="0034413E">
        <w:rPr>
          <w:color w:val="000000" w:themeColor="text1"/>
        </w:rPr>
        <w:t xml:space="preserve">, </w:t>
      </w:r>
      <w:proofErr w:type="spellStart"/>
      <w:r w:rsidRPr="0034413E">
        <w:rPr>
          <w:color w:val="000000" w:themeColor="text1"/>
        </w:rPr>
        <w:t>Gede</w:t>
      </w:r>
      <w:proofErr w:type="spellEnd"/>
      <w:r w:rsidRPr="0034413E">
        <w:rPr>
          <w:color w:val="000000" w:themeColor="text1"/>
        </w:rPr>
        <w:t xml:space="preserve"> </w:t>
      </w:r>
      <w:proofErr w:type="spellStart"/>
      <w:r w:rsidRPr="0034413E">
        <w:rPr>
          <w:color w:val="000000" w:themeColor="text1"/>
        </w:rPr>
        <w:t>Menha</w:t>
      </w:r>
      <w:proofErr w:type="spellEnd"/>
      <w:r w:rsidRPr="0034413E">
        <w:rPr>
          <w:color w:val="000000" w:themeColor="text1"/>
        </w:rPr>
        <w:t xml:space="preserve">. 2017. </w:t>
      </w:r>
      <w:proofErr w:type="spellStart"/>
      <w:r w:rsidRPr="0034413E">
        <w:rPr>
          <w:color w:val="000000" w:themeColor="text1"/>
        </w:rPr>
        <w:t>Pengaruh</w:t>
      </w:r>
      <w:proofErr w:type="spellEnd"/>
      <w:r w:rsidRPr="0034413E">
        <w:rPr>
          <w:color w:val="000000" w:themeColor="text1"/>
        </w:rPr>
        <w:t xml:space="preserve"> </w:t>
      </w:r>
      <w:bookmarkStart w:id="2" w:name="0.3_graphic07"/>
      <w:bookmarkEnd w:id="2"/>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Perusahaan, dan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Aset</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dan Nilai Perusahaan. </w:t>
      </w:r>
      <w:r w:rsidRPr="0034413E">
        <w:rPr>
          <w:i/>
          <w:color w:val="000000" w:themeColor="text1"/>
        </w:rPr>
        <w:t>E-</w:t>
      </w:r>
      <w:proofErr w:type="spellStart"/>
      <w:r w:rsidRPr="0034413E">
        <w:rPr>
          <w:i/>
          <w:color w:val="000000" w:themeColor="text1"/>
        </w:rPr>
        <w:t>junal</w:t>
      </w:r>
      <w:proofErr w:type="spellEnd"/>
      <w:r w:rsidRPr="0034413E">
        <w:rPr>
          <w:i/>
          <w:color w:val="000000" w:themeColor="text1"/>
        </w:rPr>
        <w:t xml:space="preserve"> </w:t>
      </w:r>
      <w:proofErr w:type="spellStart"/>
      <w:r w:rsidRPr="0034413E">
        <w:rPr>
          <w:i/>
          <w:color w:val="000000" w:themeColor="text1"/>
        </w:rPr>
        <w:t>Manajemen</w:t>
      </w:r>
      <w:proofErr w:type="spellEnd"/>
      <w:r w:rsidRPr="0034413E">
        <w:rPr>
          <w:color w:val="000000" w:themeColor="text1"/>
        </w:rPr>
        <w:t xml:space="preserve">. Vol.6 No.6.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Udayana</w:t>
      </w:r>
      <w:proofErr w:type="spellEnd"/>
      <w:r w:rsidRPr="0034413E">
        <w:rPr>
          <w:color w:val="000000" w:themeColor="text1"/>
        </w:rPr>
        <w:t>.</w:t>
      </w:r>
    </w:p>
    <w:p w14:paraId="71257E97"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Dewi</w:t>
      </w:r>
      <w:proofErr w:type="spellEnd"/>
      <w:r w:rsidRPr="0034413E">
        <w:rPr>
          <w:color w:val="000000" w:themeColor="text1"/>
        </w:rPr>
        <w:t xml:space="preserve">, Putu </w:t>
      </w:r>
      <w:proofErr w:type="spellStart"/>
      <w:r w:rsidRPr="0034413E">
        <w:rPr>
          <w:color w:val="000000" w:themeColor="text1"/>
        </w:rPr>
        <w:t>Yunita</w:t>
      </w:r>
      <w:proofErr w:type="spellEnd"/>
      <w:r w:rsidRPr="0034413E">
        <w:rPr>
          <w:color w:val="000000" w:themeColor="text1"/>
        </w:rPr>
        <w:t xml:space="preserve"> </w:t>
      </w:r>
      <w:proofErr w:type="spellStart"/>
      <w:r w:rsidRPr="0034413E">
        <w:rPr>
          <w:color w:val="000000" w:themeColor="text1"/>
        </w:rPr>
        <w:t>Saputri</w:t>
      </w:r>
      <w:proofErr w:type="spellEnd"/>
      <w:r w:rsidRPr="0034413E">
        <w:rPr>
          <w:color w:val="000000" w:themeColor="text1"/>
        </w:rPr>
        <w:t xml:space="preserve">., </w:t>
      </w:r>
      <w:proofErr w:type="spellStart"/>
      <w:r w:rsidRPr="0034413E">
        <w:rPr>
          <w:color w:val="000000" w:themeColor="text1"/>
        </w:rPr>
        <w:t>Yuniarta</w:t>
      </w:r>
      <w:proofErr w:type="spellEnd"/>
      <w:r w:rsidRPr="0034413E">
        <w:rPr>
          <w:color w:val="000000" w:themeColor="text1"/>
        </w:rPr>
        <w:t xml:space="preserve">, </w:t>
      </w:r>
      <w:proofErr w:type="spellStart"/>
      <w:r w:rsidRPr="0034413E">
        <w:rPr>
          <w:color w:val="000000" w:themeColor="text1"/>
        </w:rPr>
        <w:t>Gede</w:t>
      </w:r>
      <w:proofErr w:type="spellEnd"/>
      <w:r w:rsidRPr="0034413E">
        <w:rPr>
          <w:color w:val="000000" w:themeColor="text1"/>
        </w:rPr>
        <w:t xml:space="preserve"> Adi., dan </w:t>
      </w:r>
      <w:proofErr w:type="spellStart"/>
      <w:r w:rsidRPr="0034413E">
        <w:rPr>
          <w:color w:val="000000" w:themeColor="text1"/>
        </w:rPr>
        <w:t>Atmadja</w:t>
      </w:r>
      <w:proofErr w:type="spellEnd"/>
      <w:r w:rsidRPr="0034413E">
        <w:rPr>
          <w:color w:val="000000" w:themeColor="text1"/>
        </w:rPr>
        <w:t xml:space="preserve">, Ananta </w:t>
      </w:r>
      <w:proofErr w:type="spellStart"/>
      <w:r w:rsidRPr="0034413E">
        <w:rPr>
          <w:color w:val="000000" w:themeColor="text1"/>
        </w:rPr>
        <w:t>Wikrama</w:t>
      </w:r>
      <w:proofErr w:type="spellEnd"/>
      <w:r w:rsidRPr="0034413E">
        <w:rPr>
          <w:color w:val="000000" w:themeColor="text1"/>
        </w:rPr>
        <w:t xml:space="preserve"> </w:t>
      </w:r>
      <w:proofErr w:type="spellStart"/>
      <w:r w:rsidRPr="0034413E">
        <w:rPr>
          <w:color w:val="000000" w:themeColor="text1"/>
        </w:rPr>
        <w:t>Tungga</w:t>
      </w:r>
      <w:proofErr w:type="spellEnd"/>
      <w:r w:rsidRPr="0034413E">
        <w:rPr>
          <w:color w:val="000000" w:themeColor="text1"/>
        </w:rPr>
        <w:t xml:space="preserve">. 2014.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w:t>
      </w:r>
      <w:proofErr w:type="spellStart"/>
      <w:r w:rsidRPr="0034413E">
        <w:rPr>
          <w:color w:val="000000" w:themeColor="text1"/>
        </w:rPr>
        <w:t>Pertumbuhan</w:t>
      </w:r>
      <w:proofErr w:type="spellEnd"/>
      <w:r w:rsidRPr="0034413E">
        <w:rPr>
          <w:color w:val="000000" w:themeColor="text1"/>
        </w:rPr>
        <w:t xml:space="preserve"> Perusahaan dan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Pada Perusahaan LQ 45 di BEI </w:t>
      </w:r>
      <w:proofErr w:type="spellStart"/>
      <w:r w:rsidRPr="0034413E">
        <w:rPr>
          <w:color w:val="000000" w:themeColor="text1"/>
        </w:rPr>
        <w:t>Periode</w:t>
      </w:r>
      <w:proofErr w:type="spellEnd"/>
      <w:r w:rsidRPr="0034413E">
        <w:rPr>
          <w:color w:val="000000" w:themeColor="text1"/>
        </w:rPr>
        <w:t xml:space="preserve"> 2008-2012. </w:t>
      </w:r>
      <w:r w:rsidRPr="0034413E">
        <w:rPr>
          <w:i/>
          <w:color w:val="000000" w:themeColor="text1"/>
        </w:rPr>
        <w:t xml:space="preserve">E-Journal S1 Ak </w:t>
      </w:r>
      <w:proofErr w:type="spellStart"/>
      <w:r w:rsidRPr="0034413E">
        <w:rPr>
          <w:i/>
          <w:color w:val="000000" w:themeColor="text1"/>
        </w:rPr>
        <w:t>Universitas</w:t>
      </w:r>
      <w:proofErr w:type="spellEnd"/>
      <w:r w:rsidRPr="0034413E">
        <w:rPr>
          <w:i/>
          <w:color w:val="000000" w:themeColor="text1"/>
        </w:rPr>
        <w:t xml:space="preserve"> Pendidikan </w:t>
      </w:r>
      <w:proofErr w:type="spellStart"/>
      <w:r w:rsidRPr="0034413E">
        <w:rPr>
          <w:i/>
          <w:color w:val="000000" w:themeColor="text1"/>
        </w:rPr>
        <w:t>Ganesha</w:t>
      </w:r>
      <w:proofErr w:type="spellEnd"/>
      <w:r w:rsidRPr="0034413E">
        <w:rPr>
          <w:i/>
          <w:color w:val="000000" w:themeColor="text1"/>
        </w:rPr>
        <w:t xml:space="preserve"> </w:t>
      </w:r>
      <w:proofErr w:type="spellStart"/>
      <w:r w:rsidRPr="0034413E">
        <w:rPr>
          <w:i/>
          <w:color w:val="000000" w:themeColor="text1"/>
        </w:rPr>
        <w:t>Jurusan</w:t>
      </w:r>
      <w:proofErr w:type="spellEnd"/>
      <w:r w:rsidRPr="0034413E">
        <w:rPr>
          <w:i/>
          <w:color w:val="000000" w:themeColor="text1"/>
        </w:rPr>
        <w:t xml:space="preserve"> </w:t>
      </w:r>
      <w:proofErr w:type="spellStart"/>
      <w:r w:rsidRPr="0034413E">
        <w:rPr>
          <w:i/>
          <w:color w:val="000000" w:themeColor="text1"/>
        </w:rPr>
        <w:t>Akuntansi</w:t>
      </w:r>
      <w:proofErr w:type="spellEnd"/>
      <w:r w:rsidRPr="0034413E">
        <w:rPr>
          <w:i/>
          <w:color w:val="000000" w:themeColor="text1"/>
        </w:rPr>
        <w:t xml:space="preserve"> S1</w:t>
      </w:r>
      <w:r w:rsidRPr="0034413E">
        <w:rPr>
          <w:color w:val="000000" w:themeColor="text1"/>
        </w:rPr>
        <w:t xml:space="preserve">. Volume 2 No: 1 </w:t>
      </w:r>
      <w:proofErr w:type="spellStart"/>
      <w:r w:rsidRPr="0034413E">
        <w:rPr>
          <w:color w:val="000000" w:themeColor="text1"/>
        </w:rPr>
        <w:t>Tahun</w:t>
      </w:r>
      <w:proofErr w:type="spellEnd"/>
      <w:r w:rsidRPr="0034413E">
        <w:rPr>
          <w:color w:val="000000" w:themeColor="text1"/>
        </w:rPr>
        <w:t xml:space="preserve"> 2014.</w:t>
      </w:r>
    </w:p>
    <w:p w14:paraId="46766DE0" w14:textId="5C5974B4" w:rsidR="008436EA"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Dewi</w:t>
      </w:r>
      <w:proofErr w:type="spellEnd"/>
      <w:r w:rsidRPr="0034413E">
        <w:rPr>
          <w:color w:val="000000" w:themeColor="text1"/>
        </w:rPr>
        <w:t xml:space="preserve">, Ni </w:t>
      </w:r>
      <w:proofErr w:type="spellStart"/>
      <w:r w:rsidRPr="0034413E">
        <w:rPr>
          <w:color w:val="000000" w:themeColor="text1"/>
        </w:rPr>
        <w:t>Wayan</w:t>
      </w:r>
      <w:proofErr w:type="spellEnd"/>
      <w:r w:rsidRPr="0034413E">
        <w:rPr>
          <w:color w:val="000000" w:themeColor="text1"/>
        </w:rPr>
        <w:t xml:space="preserve"> </w:t>
      </w:r>
      <w:proofErr w:type="spellStart"/>
      <w:r w:rsidRPr="0034413E">
        <w:rPr>
          <w:color w:val="000000" w:themeColor="text1"/>
        </w:rPr>
        <w:t>Asri</w:t>
      </w:r>
      <w:proofErr w:type="spellEnd"/>
      <w:r w:rsidRPr="0034413E">
        <w:rPr>
          <w:color w:val="000000" w:themeColor="text1"/>
        </w:rPr>
        <w:t xml:space="preserve"> </w:t>
      </w:r>
      <w:proofErr w:type="spellStart"/>
      <w:r w:rsidRPr="0034413E">
        <w:rPr>
          <w:color w:val="000000" w:themeColor="text1"/>
        </w:rPr>
        <w:t>Shintia</w:t>
      </w:r>
      <w:proofErr w:type="spellEnd"/>
      <w:r w:rsidRPr="0034413E">
        <w:rPr>
          <w:color w:val="000000" w:themeColor="text1"/>
        </w:rPr>
        <w:t xml:space="preserve">. 2018. </w:t>
      </w:r>
      <w:proofErr w:type="spellStart"/>
      <w:r w:rsidRPr="0034413E">
        <w:rPr>
          <w:color w:val="000000" w:themeColor="text1"/>
        </w:rPr>
        <w:t>Analisis</w:t>
      </w:r>
      <w:proofErr w:type="spellEnd"/>
      <w:r w:rsidRPr="0034413E">
        <w:rPr>
          <w:color w:val="000000" w:themeColor="text1"/>
        </w:rPr>
        <w:t xml:space="preserve"> </w:t>
      </w:r>
      <w:proofErr w:type="spellStart"/>
      <w:r w:rsidRPr="0034413E">
        <w:rPr>
          <w:color w:val="000000" w:themeColor="text1"/>
        </w:rPr>
        <w:t>Faktor-Faktor</w:t>
      </w:r>
      <w:proofErr w:type="spellEnd"/>
      <w:r w:rsidRPr="0034413E">
        <w:rPr>
          <w:color w:val="000000" w:themeColor="text1"/>
        </w:rPr>
        <w:t xml:space="preserve"> yang </w:t>
      </w:r>
      <w:proofErr w:type="spellStart"/>
      <w:r w:rsidRPr="0034413E">
        <w:rPr>
          <w:color w:val="000000" w:themeColor="text1"/>
        </w:rPr>
        <w:t>mempengaruhi</w:t>
      </w:r>
      <w:proofErr w:type="spellEnd"/>
      <w:r w:rsidRPr="0034413E">
        <w:rPr>
          <w:color w:val="000000" w:themeColor="text1"/>
        </w:rPr>
        <w:t xml:space="preserve"> </w:t>
      </w:r>
      <w:proofErr w:type="spellStart"/>
      <w:r w:rsidRPr="0034413E">
        <w:rPr>
          <w:color w:val="000000" w:themeColor="text1"/>
        </w:rPr>
        <w:t>Kualitas</w:t>
      </w:r>
      <w:proofErr w:type="spellEnd"/>
      <w:r w:rsidRPr="0034413E">
        <w:rPr>
          <w:color w:val="000000" w:themeColor="text1"/>
        </w:rPr>
        <w:t xml:space="preserve"> </w:t>
      </w:r>
      <w:proofErr w:type="spellStart"/>
      <w:r w:rsidRPr="0034413E">
        <w:rPr>
          <w:color w:val="000000" w:themeColor="text1"/>
        </w:rPr>
        <w:t>Laba</w:t>
      </w:r>
      <w:proofErr w:type="spellEnd"/>
      <w:r w:rsidRPr="0034413E">
        <w:rPr>
          <w:color w:val="000000" w:themeColor="text1"/>
        </w:rPr>
        <w:t xml:space="preserve"> pada Perusahaan </w:t>
      </w:r>
      <w:proofErr w:type="spellStart"/>
      <w:r w:rsidRPr="0034413E">
        <w:rPr>
          <w:color w:val="000000" w:themeColor="text1"/>
        </w:rPr>
        <w:t>Manufaktur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color w:val="000000" w:themeColor="text1"/>
        </w:rPr>
        <w:t>Tahun</w:t>
      </w:r>
      <w:proofErr w:type="spellEnd"/>
      <w:r w:rsidRPr="0034413E">
        <w:rPr>
          <w:color w:val="000000" w:themeColor="text1"/>
        </w:rPr>
        <w:t xml:space="preserve"> 2014-2016.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Mahasaraswati</w:t>
      </w:r>
      <w:proofErr w:type="spellEnd"/>
      <w:r w:rsidRPr="0034413E">
        <w:rPr>
          <w:color w:val="000000" w:themeColor="text1"/>
        </w:rPr>
        <w:t xml:space="preserve"> Denpasar.</w:t>
      </w:r>
    </w:p>
    <w:p w14:paraId="6EDF0E01" w14:textId="0B10600E" w:rsidR="009D0D0C" w:rsidRPr="009D0D0C" w:rsidRDefault="009D0D0C" w:rsidP="0034413E">
      <w:pPr>
        <w:pStyle w:val="NormalWeb"/>
        <w:spacing w:before="0" w:beforeAutospacing="0" w:after="0" w:afterAutospacing="0"/>
        <w:ind w:left="720" w:hanging="720"/>
        <w:jc w:val="both"/>
        <w:rPr>
          <w:color w:val="000000" w:themeColor="text1"/>
        </w:rPr>
      </w:pPr>
      <w:proofErr w:type="spellStart"/>
      <w:r w:rsidRPr="009D0D0C">
        <w:rPr>
          <w:color w:val="222222"/>
          <w:shd w:val="clear" w:color="auto" w:fill="FFFFFF"/>
        </w:rPr>
        <w:t>Dewi</w:t>
      </w:r>
      <w:proofErr w:type="spellEnd"/>
      <w:r w:rsidRPr="009D0D0C">
        <w:rPr>
          <w:color w:val="222222"/>
          <w:shd w:val="clear" w:color="auto" w:fill="FFFFFF"/>
        </w:rPr>
        <w:t xml:space="preserve">, N. P. G. K., </w:t>
      </w:r>
      <w:proofErr w:type="spellStart"/>
      <w:r w:rsidRPr="009D0D0C">
        <w:rPr>
          <w:color w:val="222222"/>
          <w:shd w:val="clear" w:color="auto" w:fill="FFFFFF"/>
        </w:rPr>
        <w:t>Endiana</w:t>
      </w:r>
      <w:proofErr w:type="spellEnd"/>
      <w:r w:rsidRPr="009D0D0C">
        <w:rPr>
          <w:color w:val="222222"/>
          <w:shd w:val="clear" w:color="auto" w:fill="FFFFFF"/>
        </w:rPr>
        <w:t xml:space="preserve">, I. D. M., &amp; </w:t>
      </w:r>
      <w:proofErr w:type="spellStart"/>
      <w:r w:rsidRPr="009D0D0C">
        <w:rPr>
          <w:color w:val="222222"/>
          <w:shd w:val="clear" w:color="auto" w:fill="FFFFFF"/>
        </w:rPr>
        <w:t>Pramesti</w:t>
      </w:r>
      <w:proofErr w:type="spellEnd"/>
      <w:r w:rsidRPr="009D0D0C">
        <w:rPr>
          <w:color w:val="222222"/>
          <w:shd w:val="clear" w:color="auto" w:fill="FFFFFF"/>
        </w:rPr>
        <w:t xml:space="preserve">, I. G. A. A. (2021). </w:t>
      </w:r>
      <w:proofErr w:type="spellStart"/>
      <w:r w:rsidRPr="009D0D0C">
        <w:rPr>
          <w:color w:val="222222"/>
          <w:shd w:val="clear" w:color="auto" w:fill="FFFFFF"/>
        </w:rPr>
        <w:t>Pengaruh</w:t>
      </w:r>
      <w:proofErr w:type="spellEnd"/>
      <w:r w:rsidRPr="009D0D0C">
        <w:rPr>
          <w:color w:val="222222"/>
          <w:shd w:val="clear" w:color="auto" w:fill="FFFFFF"/>
        </w:rPr>
        <w:t xml:space="preserve"> Keputusan </w:t>
      </w:r>
      <w:proofErr w:type="spellStart"/>
      <w:r w:rsidRPr="009D0D0C">
        <w:rPr>
          <w:color w:val="222222"/>
          <w:shd w:val="clear" w:color="auto" w:fill="FFFFFF"/>
        </w:rPr>
        <w:t>Investasi</w:t>
      </w:r>
      <w:proofErr w:type="spellEnd"/>
      <w:r w:rsidRPr="009D0D0C">
        <w:rPr>
          <w:color w:val="222222"/>
          <w:shd w:val="clear" w:color="auto" w:fill="FFFFFF"/>
        </w:rPr>
        <w:t xml:space="preserve">, </w:t>
      </w:r>
      <w:proofErr w:type="spellStart"/>
      <w:r w:rsidRPr="009D0D0C">
        <w:rPr>
          <w:color w:val="222222"/>
          <w:shd w:val="clear" w:color="auto" w:fill="FFFFFF"/>
        </w:rPr>
        <w:t>Struktur</w:t>
      </w:r>
      <w:proofErr w:type="spellEnd"/>
      <w:r w:rsidRPr="009D0D0C">
        <w:rPr>
          <w:color w:val="222222"/>
          <w:shd w:val="clear" w:color="auto" w:fill="FFFFFF"/>
        </w:rPr>
        <w:t xml:space="preserve"> Modal, </w:t>
      </w:r>
      <w:proofErr w:type="spellStart"/>
      <w:r w:rsidRPr="009D0D0C">
        <w:rPr>
          <w:color w:val="222222"/>
          <w:shd w:val="clear" w:color="auto" w:fill="FFFFFF"/>
        </w:rPr>
        <w:t>Profitabilitas</w:t>
      </w:r>
      <w:proofErr w:type="spellEnd"/>
      <w:r w:rsidRPr="009D0D0C">
        <w:rPr>
          <w:color w:val="222222"/>
          <w:shd w:val="clear" w:color="auto" w:fill="FFFFFF"/>
        </w:rPr>
        <w:t xml:space="preserve">, </w:t>
      </w:r>
      <w:proofErr w:type="spellStart"/>
      <w:r w:rsidRPr="009D0D0C">
        <w:rPr>
          <w:color w:val="222222"/>
          <w:shd w:val="clear" w:color="auto" w:fill="FFFFFF"/>
        </w:rPr>
        <w:t>Kepemilikan</w:t>
      </w:r>
      <w:proofErr w:type="spellEnd"/>
      <w:r w:rsidRPr="009D0D0C">
        <w:rPr>
          <w:color w:val="222222"/>
          <w:shd w:val="clear" w:color="auto" w:fill="FFFFFF"/>
        </w:rPr>
        <w:t xml:space="preserve"> </w:t>
      </w:r>
      <w:proofErr w:type="spellStart"/>
      <w:r w:rsidRPr="009D0D0C">
        <w:rPr>
          <w:color w:val="222222"/>
          <w:shd w:val="clear" w:color="auto" w:fill="FFFFFF"/>
        </w:rPr>
        <w:t>Manajerial</w:t>
      </w:r>
      <w:proofErr w:type="spellEnd"/>
      <w:r w:rsidRPr="009D0D0C">
        <w:rPr>
          <w:color w:val="222222"/>
          <w:shd w:val="clear" w:color="auto" w:fill="FFFFFF"/>
        </w:rPr>
        <w:t xml:space="preserve"> Dan Corporate Social Responsibility </w:t>
      </w:r>
      <w:proofErr w:type="spellStart"/>
      <w:r w:rsidRPr="009D0D0C">
        <w:rPr>
          <w:color w:val="222222"/>
          <w:shd w:val="clear" w:color="auto" w:fill="FFFFFF"/>
        </w:rPr>
        <w:t>Terhadap</w:t>
      </w:r>
      <w:proofErr w:type="spellEnd"/>
      <w:r w:rsidRPr="009D0D0C">
        <w:rPr>
          <w:color w:val="222222"/>
          <w:shd w:val="clear" w:color="auto" w:fill="FFFFFF"/>
        </w:rPr>
        <w:t xml:space="preserve"> Nilai Perusahaan Pada Perusahaan </w:t>
      </w:r>
      <w:proofErr w:type="spellStart"/>
      <w:r w:rsidRPr="009D0D0C">
        <w:rPr>
          <w:color w:val="222222"/>
          <w:shd w:val="clear" w:color="auto" w:fill="FFFFFF"/>
        </w:rPr>
        <w:t>Sektor</w:t>
      </w:r>
      <w:proofErr w:type="spellEnd"/>
      <w:r w:rsidRPr="009D0D0C">
        <w:rPr>
          <w:color w:val="222222"/>
          <w:shd w:val="clear" w:color="auto" w:fill="FFFFFF"/>
        </w:rPr>
        <w:t xml:space="preserve"> </w:t>
      </w:r>
      <w:proofErr w:type="spellStart"/>
      <w:r w:rsidRPr="009D0D0C">
        <w:rPr>
          <w:color w:val="222222"/>
          <w:shd w:val="clear" w:color="auto" w:fill="FFFFFF"/>
        </w:rPr>
        <w:t>Perbankan</w:t>
      </w:r>
      <w:proofErr w:type="spellEnd"/>
      <w:r w:rsidRPr="009D0D0C">
        <w:rPr>
          <w:color w:val="222222"/>
          <w:shd w:val="clear" w:color="auto" w:fill="FFFFFF"/>
        </w:rPr>
        <w:t xml:space="preserve"> Yang </w:t>
      </w:r>
      <w:proofErr w:type="spellStart"/>
      <w:r w:rsidRPr="009D0D0C">
        <w:rPr>
          <w:color w:val="222222"/>
          <w:shd w:val="clear" w:color="auto" w:fill="FFFFFF"/>
        </w:rPr>
        <w:t>Terdaftar</w:t>
      </w:r>
      <w:proofErr w:type="spellEnd"/>
      <w:r w:rsidRPr="009D0D0C">
        <w:rPr>
          <w:color w:val="222222"/>
          <w:shd w:val="clear" w:color="auto" w:fill="FFFFFF"/>
        </w:rPr>
        <w:t xml:space="preserve"> Di Bei </w:t>
      </w:r>
      <w:proofErr w:type="spellStart"/>
      <w:r w:rsidRPr="009D0D0C">
        <w:rPr>
          <w:color w:val="222222"/>
          <w:shd w:val="clear" w:color="auto" w:fill="FFFFFF"/>
        </w:rPr>
        <w:t>Tahun</w:t>
      </w:r>
      <w:proofErr w:type="spellEnd"/>
      <w:r w:rsidRPr="009D0D0C">
        <w:rPr>
          <w:color w:val="222222"/>
          <w:shd w:val="clear" w:color="auto" w:fill="FFFFFF"/>
        </w:rPr>
        <w:t xml:space="preserve"> 2017-2019. </w:t>
      </w:r>
      <w:r w:rsidRPr="009D0D0C">
        <w:rPr>
          <w:i/>
          <w:iCs/>
          <w:color w:val="222222"/>
          <w:shd w:val="clear" w:color="auto" w:fill="FFFFFF"/>
        </w:rPr>
        <w:t xml:space="preserve">Kumpulan Hasil </w:t>
      </w:r>
      <w:proofErr w:type="spellStart"/>
      <w:r w:rsidRPr="009D0D0C">
        <w:rPr>
          <w:i/>
          <w:iCs/>
          <w:color w:val="222222"/>
          <w:shd w:val="clear" w:color="auto" w:fill="FFFFFF"/>
        </w:rPr>
        <w:t>Riset</w:t>
      </w:r>
      <w:proofErr w:type="spellEnd"/>
      <w:r w:rsidRPr="009D0D0C">
        <w:rPr>
          <w:i/>
          <w:iCs/>
          <w:color w:val="222222"/>
          <w:shd w:val="clear" w:color="auto" w:fill="FFFFFF"/>
        </w:rPr>
        <w:t xml:space="preserve"> </w:t>
      </w:r>
      <w:proofErr w:type="spellStart"/>
      <w:r w:rsidRPr="009D0D0C">
        <w:rPr>
          <w:i/>
          <w:iCs/>
          <w:color w:val="222222"/>
          <w:shd w:val="clear" w:color="auto" w:fill="FFFFFF"/>
        </w:rPr>
        <w:t>Mahasiswa</w:t>
      </w:r>
      <w:proofErr w:type="spellEnd"/>
      <w:r w:rsidRPr="009D0D0C">
        <w:rPr>
          <w:i/>
          <w:iCs/>
          <w:color w:val="222222"/>
          <w:shd w:val="clear" w:color="auto" w:fill="FFFFFF"/>
        </w:rPr>
        <w:t xml:space="preserve"> </w:t>
      </w:r>
      <w:proofErr w:type="spellStart"/>
      <w:r w:rsidRPr="009D0D0C">
        <w:rPr>
          <w:i/>
          <w:iCs/>
          <w:color w:val="222222"/>
          <w:shd w:val="clear" w:color="auto" w:fill="FFFFFF"/>
        </w:rPr>
        <w:t>Akuntansi</w:t>
      </w:r>
      <w:proofErr w:type="spellEnd"/>
      <w:r w:rsidRPr="009D0D0C">
        <w:rPr>
          <w:i/>
          <w:iCs/>
          <w:color w:val="222222"/>
          <w:shd w:val="clear" w:color="auto" w:fill="FFFFFF"/>
        </w:rPr>
        <w:t xml:space="preserve"> (KHARISMA)</w:t>
      </w:r>
      <w:r w:rsidRPr="009D0D0C">
        <w:rPr>
          <w:color w:val="222222"/>
          <w:shd w:val="clear" w:color="auto" w:fill="FFFFFF"/>
        </w:rPr>
        <w:t>, </w:t>
      </w:r>
      <w:r w:rsidRPr="009D0D0C">
        <w:rPr>
          <w:i/>
          <w:iCs/>
          <w:color w:val="222222"/>
          <w:shd w:val="clear" w:color="auto" w:fill="FFFFFF"/>
        </w:rPr>
        <w:t>3</w:t>
      </w:r>
      <w:r w:rsidRPr="009D0D0C">
        <w:rPr>
          <w:color w:val="222222"/>
          <w:shd w:val="clear" w:color="auto" w:fill="FFFFFF"/>
        </w:rPr>
        <w:t>(2), 57-67.</w:t>
      </w:r>
    </w:p>
    <w:p w14:paraId="535C1A9B" w14:textId="0F758FBE" w:rsidR="006B6B20" w:rsidRDefault="006B6B20" w:rsidP="0034413E">
      <w:pPr>
        <w:pStyle w:val="NormalWeb"/>
        <w:spacing w:before="0" w:beforeAutospacing="0" w:after="0" w:afterAutospacing="0"/>
        <w:ind w:left="720" w:hanging="720"/>
        <w:jc w:val="both"/>
        <w:rPr>
          <w:color w:val="000000" w:themeColor="text1"/>
        </w:rPr>
      </w:pPr>
      <w:bookmarkStart w:id="3" w:name="_Hlk74854770"/>
      <w:proofErr w:type="spellStart"/>
      <w:r w:rsidRPr="00860308">
        <w:t>Dewi</w:t>
      </w:r>
      <w:proofErr w:type="spellEnd"/>
      <w:r w:rsidRPr="00860308">
        <w:t xml:space="preserve">, N. K. S. S., </w:t>
      </w:r>
      <w:proofErr w:type="spellStart"/>
      <w:r w:rsidRPr="00860308">
        <w:t>Suryandari</w:t>
      </w:r>
      <w:proofErr w:type="spellEnd"/>
      <w:r w:rsidRPr="00860308">
        <w:t xml:space="preserve">, N. N. A., &amp; </w:t>
      </w:r>
      <w:proofErr w:type="spellStart"/>
      <w:r w:rsidRPr="00860308">
        <w:t>Susandya</w:t>
      </w:r>
      <w:proofErr w:type="spellEnd"/>
      <w:r w:rsidRPr="00860308">
        <w:t xml:space="preserve">, A. P. G. B. A. (2021). </w:t>
      </w:r>
      <w:proofErr w:type="spellStart"/>
      <w:r w:rsidRPr="00860308">
        <w:t>Pengaruh</w:t>
      </w:r>
      <w:proofErr w:type="spellEnd"/>
      <w:r w:rsidRPr="00860308">
        <w:t xml:space="preserve"> Good Corporate Governance, Keputusan </w:t>
      </w:r>
      <w:proofErr w:type="spellStart"/>
      <w:r w:rsidRPr="00860308">
        <w:t>Investasi</w:t>
      </w:r>
      <w:proofErr w:type="spellEnd"/>
      <w:r w:rsidRPr="00860308">
        <w:t xml:space="preserve"> dan </w:t>
      </w:r>
      <w:proofErr w:type="spellStart"/>
      <w:r w:rsidRPr="00860308">
        <w:t>Ukuran</w:t>
      </w:r>
      <w:proofErr w:type="spellEnd"/>
      <w:r w:rsidRPr="00860308">
        <w:t xml:space="preserve"> Perusahaan </w:t>
      </w:r>
      <w:proofErr w:type="spellStart"/>
      <w:r w:rsidRPr="00860308">
        <w:t>Terhadap</w:t>
      </w:r>
      <w:proofErr w:type="spellEnd"/>
      <w:r w:rsidRPr="00860308">
        <w:t xml:space="preserve"> Nilai Perusahaan. KARMA (</w:t>
      </w:r>
      <w:proofErr w:type="spellStart"/>
      <w:r w:rsidRPr="00860308">
        <w:t>Karya</w:t>
      </w:r>
      <w:proofErr w:type="spellEnd"/>
      <w:r w:rsidRPr="00860308">
        <w:t xml:space="preserve"> </w:t>
      </w:r>
      <w:proofErr w:type="spellStart"/>
      <w:r w:rsidRPr="00860308">
        <w:t>Riset</w:t>
      </w:r>
      <w:proofErr w:type="spellEnd"/>
      <w:r w:rsidRPr="00860308">
        <w:t xml:space="preserve"> </w:t>
      </w:r>
      <w:proofErr w:type="spellStart"/>
      <w:r w:rsidRPr="00860308">
        <w:t>Mahasiswa</w:t>
      </w:r>
      <w:proofErr w:type="spellEnd"/>
      <w:r w:rsidRPr="00860308">
        <w:t xml:space="preserve"> </w:t>
      </w:r>
      <w:proofErr w:type="spellStart"/>
      <w:r w:rsidRPr="00860308">
        <w:t>Akuntansi</w:t>
      </w:r>
      <w:proofErr w:type="spellEnd"/>
      <w:r w:rsidRPr="00860308">
        <w:t>), 1(2), 576-584.</w:t>
      </w:r>
      <w:bookmarkEnd w:id="3"/>
    </w:p>
    <w:p w14:paraId="48621081" w14:textId="54DA3CD2"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Fau</w:t>
      </w:r>
      <w:proofErr w:type="spellEnd"/>
      <w:r w:rsidRPr="0034413E">
        <w:rPr>
          <w:color w:val="000000" w:themeColor="text1"/>
        </w:rPr>
        <w:t xml:space="preserve">, Nia </w:t>
      </w:r>
      <w:proofErr w:type="spellStart"/>
      <w:r w:rsidRPr="0034413E">
        <w:rPr>
          <w:color w:val="000000" w:themeColor="text1"/>
        </w:rPr>
        <w:t>Rositawati</w:t>
      </w:r>
      <w:proofErr w:type="spellEnd"/>
      <w:r w:rsidRPr="0034413E">
        <w:rPr>
          <w:color w:val="000000" w:themeColor="text1"/>
        </w:rPr>
        <w:t xml:space="preserve">. 2015.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w:t>
      </w:r>
      <w:proofErr w:type="spellStart"/>
      <w:r w:rsidRPr="0034413E">
        <w:rPr>
          <w:color w:val="000000" w:themeColor="text1"/>
        </w:rPr>
        <w:t>Pertumbuhan</w:t>
      </w:r>
      <w:proofErr w:type="spellEnd"/>
      <w:r w:rsidRPr="0034413E">
        <w:rPr>
          <w:color w:val="000000" w:themeColor="text1"/>
        </w:rPr>
        <w:t xml:space="preserve"> Perusahaan, </w:t>
      </w:r>
      <w:proofErr w:type="spellStart"/>
      <w:r w:rsidRPr="0034413E">
        <w:rPr>
          <w:color w:val="000000" w:themeColor="text1"/>
        </w:rPr>
        <w:t>Ukuran</w:t>
      </w:r>
      <w:proofErr w:type="spellEnd"/>
      <w:r w:rsidRPr="0034413E">
        <w:rPr>
          <w:color w:val="000000" w:themeColor="text1"/>
        </w:rPr>
        <w:t xml:space="preserve"> dan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pada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Fakultas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Universitas Negeri Yogyakarta.</w:t>
      </w:r>
    </w:p>
    <w:p w14:paraId="751FEE71"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Ghozali</w:t>
      </w:r>
      <w:proofErr w:type="spellEnd"/>
      <w:r w:rsidRPr="0034413E">
        <w:rPr>
          <w:color w:val="000000" w:themeColor="text1"/>
        </w:rPr>
        <w:t xml:space="preserve">, Imam. 2016. </w:t>
      </w:r>
      <w:proofErr w:type="spellStart"/>
      <w:r w:rsidRPr="0034413E">
        <w:rPr>
          <w:i/>
          <w:color w:val="000000" w:themeColor="text1"/>
        </w:rPr>
        <w:t>Aplikasi</w:t>
      </w:r>
      <w:proofErr w:type="spellEnd"/>
      <w:r w:rsidRPr="0034413E">
        <w:rPr>
          <w:i/>
          <w:color w:val="000000" w:themeColor="text1"/>
        </w:rPr>
        <w:t xml:space="preserve"> </w:t>
      </w:r>
      <w:proofErr w:type="spellStart"/>
      <w:r w:rsidRPr="0034413E">
        <w:rPr>
          <w:i/>
          <w:color w:val="000000" w:themeColor="text1"/>
        </w:rPr>
        <w:t>Analisis</w:t>
      </w:r>
      <w:proofErr w:type="spellEnd"/>
      <w:r w:rsidRPr="0034413E">
        <w:rPr>
          <w:i/>
          <w:color w:val="000000" w:themeColor="text1"/>
        </w:rPr>
        <w:t xml:space="preserve"> Multivariate </w:t>
      </w:r>
      <w:proofErr w:type="spellStart"/>
      <w:r w:rsidRPr="0034413E">
        <w:rPr>
          <w:i/>
          <w:color w:val="000000" w:themeColor="text1"/>
        </w:rPr>
        <w:t>dengan</w:t>
      </w:r>
      <w:proofErr w:type="spellEnd"/>
      <w:r w:rsidRPr="0034413E">
        <w:rPr>
          <w:i/>
          <w:color w:val="000000" w:themeColor="text1"/>
        </w:rPr>
        <w:t xml:space="preserve"> Program IBM SPSS</w:t>
      </w:r>
      <w:r w:rsidRPr="0034413E">
        <w:rPr>
          <w:color w:val="000000" w:themeColor="text1"/>
        </w:rPr>
        <w:t xml:space="preserve"> 23, </w:t>
      </w:r>
      <w:proofErr w:type="spellStart"/>
      <w:r w:rsidRPr="0034413E">
        <w:rPr>
          <w:color w:val="000000" w:themeColor="text1"/>
        </w:rPr>
        <w:t>Edisi</w:t>
      </w:r>
      <w:proofErr w:type="spellEnd"/>
      <w:r w:rsidRPr="0034413E">
        <w:rPr>
          <w:color w:val="000000" w:themeColor="text1"/>
        </w:rPr>
        <w:t xml:space="preserve"> 8. Semarang: Badan </w:t>
      </w:r>
      <w:proofErr w:type="spellStart"/>
      <w:r w:rsidRPr="0034413E">
        <w:rPr>
          <w:color w:val="000000" w:themeColor="text1"/>
        </w:rPr>
        <w:t>Penerbit</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Dipenogoro</w:t>
      </w:r>
      <w:proofErr w:type="spellEnd"/>
      <w:r w:rsidRPr="0034413E">
        <w:rPr>
          <w:color w:val="000000" w:themeColor="text1"/>
        </w:rPr>
        <w:t>.</w:t>
      </w:r>
    </w:p>
    <w:p w14:paraId="650B4D20"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Handoko</w:t>
      </w:r>
      <w:proofErr w:type="spellEnd"/>
      <w:r w:rsidRPr="0034413E">
        <w:rPr>
          <w:color w:val="000000" w:themeColor="text1"/>
        </w:rPr>
        <w:t xml:space="preserve">, T. Hani. 2008. </w:t>
      </w:r>
      <w:proofErr w:type="spellStart"/>
      <w:r w:rsidRPr="0034413E">
        <w:rPr>
          <w:i/>
          <w:color w:val="000000" w:themeColor="text1"/>
        </w:rPr>
        <w:t>Manajemen</w:t>
      </w:r>
      <w:proofErr w:type="spellEnd"/>
      <w:r w:rsidRPr="0034413E">
        <w:rPr>
          <w:i/>
          <w:color w:val="000000" w:themeColor="text1"/>
        </w:rPr>
        <w:t xml:space="preserve"> Personalia </w:t>
      </w:r>
      <w:proofErr w:type="spellStart"/>
      <w:r w:rsidRPr="0034413E">
        <w:rPr>
          <w:i/>
          <w:color w:val="000000" w:themeColor="text1"/>
        </w:rPr>
        <w:t>Sumber</w:t>
      </w:r>
      <w:proofErr w:type="spellEnd"/>
      <w:r w:rsidRPr="0034413E">
        <w:rPr>
          <w:i/>
          <w:color w:val="000000" w:themeColor="text1"/>
        </w:rPr>
        <w:t xml:space="preserve"> </w:t>
      </w:r>
      <w:proofErr w:type="spellStart"/>
      <w:r w:rsidRPr="0034413E">
        <w:rPr>
          <w:i/>
          <w:color w:val="000000" w:themeColor="text1"/>
        </w:rPr>
        <w:t>Daya</w:t>
      </w:r>
      <w:proofErr w:type="spellEnd"/>
      <w:r w:rsidRPr="0034413E">
        <w:rPr>
          <w:i/>
          <w:color w:val="000000" w:themeColor="text1"/>
        </w:rPr>
        <w:t xml:space="preserve"> </w:t>
      </w:r>
      <w:proofErr w:type="spellStart"/>
      <w:r w:rsidRPr="0034413E">
        <w:rPr>
          <w:i/>
          <w:color w:val="000000" w:themeColor="text1"/>
        </w:rPr>
        <w:t>Manusia</w:t>
      </w:r>
      <w:proofErr w:type="spellEnd"/>
      <w:r w:rsidRPr="0034413E">
        <w:rPr>
          <w:color w:val="000000" w:themeColor="text1"/>
        </w:rPr>
        <w:t xml:space="preserve">. </w:t>
      </w:r>
      <w:proofErr w:type="spellStart"/>
      <w:r w:rsidRPr="0034413E">
        <w:rPr>
          <w:color w:val="000000" w:themeColor="text1"/>
        </w:rPr>
        <w:t>Edisi</w:t>
      </w:r>
      <w:proofErr w:type="spellEnd"/>
      <w:r w:rsidRPr="0034413E">
        <w:rPr>
          <w:color w:val="000000" w:themeColor="text1"/>
        </w:rPr>
        <w:t xml:space="preserve"> </w:t>
      </w:r>
      <w:proofErr w:type="spellStart"/>
      <w:r w:rsidRPr="0034413E">
        <w:rPr>
          <w:color w:val="000000" w:themeColor="text1"/>
        </w:rPr>
        <w:t>Kedua</w:t>
      </w:r>
      <w:proofErr w:type="spellEnd"/>
      <w:r w:rsidRPr="0034413E">
        <w:rPr>
          <w:color w:val="000000" w:themeColor="text1"/>
        </w:rPr>
        <w:t xml:space="preserve">. Yogyakarta. </w:t>
      </w:r>
      <w:proofErr w:type="spellStart"/>
      <w:proofErr w:type="gramStart"/>
      <w:r w:rsidRPr="0034413E">
        <w:rPr>
          <w:color w:val="000000" w:themeColor="text1"/>
        </w:rPr>
        <w:t>Penerbit</w:t>
      </w:r>
      <w:proofErr w:type="spellEnd"/>
      <w:r w:rsidRPr="0034413E">
        <w:rPr>
          <w:color w:val="000000" w:themeColor="text1"/>
        </w:rPr>
        <w:t xml:space="preserve"> :</w:t>
      </w:r>
      <w:proofErr w:type="gramEnd"/>
      <w:r w:rsidRPr="0034413E">
        <w:rPr>
          <w:color w:val="000000" w:themeColor="text1"/>
        </w:rPr>
        <w:t xml:space="preserve"> BPFE.</w:t>
      </w:r>
    </w:p>
    <w:p w14:paraId="7D9AAA00"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Hargiansyah</w:t>
      </w:r>
      <w:proofErr w:type="spellEnd"/>
      <w:r w:rsidRPr="0034413E">
        <w:rPr>
          <w:color w:val="000000" w:themeColor="text1"/>
        </w:rPr>
        <w:t xml:space="preserve">, </w:t>
      </w:r>
      <w:proofErr w:type="spellStart"/>
      <w:r w:rsidRPr="0034413E">
        <w:rPr>
          <w:color w:val="000000" w:themeColor="text1"/>
        </w:rPr>
        <w:t>Rifqi</w:t>
      </w:r>
      <w:proofErr w:type="spellEnd"/>
      <w:r w:rsidRPr="0034413E">
        <w:rPr>
          <w:color w:val="000000" w:themeColor="text1"/>
        </w:rPr>
        <w:t xml:space="preserve"> Faisal. 2015.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Perusahaan, </w:t>
      </w:r>
      <w:r w:rsidRPr="0034413E">
        <w:rPr>
          <w:i/>
          <w:color w:val="000000" w:themeColor="text1"/>
        </w:rPr>
        <w:t>Leverage</w:t>
      </w:r>
      <w:r w:rsidRPr="0034413E">
        <w:rPr>
          <w:color w:val="000000" w:themeColor="text1"/>
        </w:rPr>
        <w:t xml:space="preserve">, dan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w:t>
      </w:r>
      <w:proofErr w:type="gramStart"/>
      <w:r w:rsidRPr="0034413E">
        <w:rPr>
          <w:color w:val="000000" w:themeColor="text1"/>
        </w:rPr>
        <w:t>Perusahaan(</w:t>
      </w:r>
      <w:proofErr w:type="spellStart"/>
      <w:proofErr w:type="gramEnd"/>
      <w:r w:rsidRPr="0034413E">
        <w:rPr>
          <w:color w:val="000000" w:themeColor="text1"/>
        </w:rPr>
        <w:t>Studi</w:t>
      </w:r>
      <w:proofErr w:type="spellEnd"/>
      <w:r w:rsidRPr="0034413E">
        <w:rPr>
          <w:color w:val="000000" w:themeColor="text1"/>
        </w:rPr>
        <w:t xml:space="preserve"> </w:t>
      </w:r>
      <w:proofErr w:type="spellStart"/>
      <w:r w:rsidRPr="0034413E">
        <w:rPr>
          <w:color w:val="000000" w:themeColor="text1"/>
        </w:rPr>
        <w:t>Empiris</w:t>
      </w:r>
      <w:proofErr w:type="spellEnd"/>
      <w:r w:rsidRPr="0034413E">
        <w:rPr>
          <w:color w:val="000000" w:themeColor="text1"/>
        </w:rPr>
        <w:t xml:space="preserve"> pada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i/>
          <w:color w:val="000000" w:themeColor="text1"/>
        </w:rPr>
        <w:t>Artikel</w:t>
      </w:r>
      <w:proofErr w:type="spellEnd"/>
      <w:r w:rsidRPr="0034413E">
        <w:rPr>
          <w:i/>
          <w:color w:val="000000" w:themeColor="text1"/>
        </w:rPr>
        <w:t xml:space="preserve"> </w:t>
      </w:r>
      <w:proofErr w:type="spellStart"/>
      <w:r w:rsidRPr="0034413E">
        <w:rPr>
          <w:i/>
          <w:color w:val="000000" w:themeColor="text1"/>
        </w:rPr>
        <w:t>Ilmiah</w:t>
      </w:r>
      <w:proofErr w:type="spellEnd"/>
      <w:r w:rsidRPr="0034413E">
        <w:rPr>
          <w:i/>
          <w:color w:val="000000" w:themeColor="text1"/>
        </w:rPr>
        <w:t xml:space="preserve"> </w:t>
      </w:r>
      <w:proofErr w:type="spellStart"/>
      <w:r w:rsidRPr="0034413E">
        <w:rPr>
          <w:i/>
          <w:color w:val="000000" w:themeColor="text1"/>
        </w:rPr>
        <w:t>Mahasiswa</w:t>
      </w:r>
      <w:proofErr w:type="spellEnd"/>
      <w:r w:rsidRPr="0034413E">
        <w:rPr>
          <w:color w:val="000000" w:themeColor="text1"/>
        </w:rPr>
        <w:t xml:space="preserve">. </w:t>
      </w:r>
      <w:proofErr w:type="spellStart"/>
      <w:r w:rsidRPr="0034413E">
        <w:rPr>
          <w:color w:val="000000" w:themeColor="text1"/>
        </w:rPr>
        <w:t>Falkutas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Jember</w:t>
      </w:r>
      <w:proofErr w:type="spellEnd"/>
      <w:r w:rsidRPr="0034413E">
        <w:rPr>
          <w:color w:val="000000" w:themeColor="text1"/>
        </w:rPr>
        <w:t>.</w:t>
      </w:r>
    </w:p>
    <w:p w14:paraId="3178B8FD"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lastRenderedPageBreak/>
        <w:t>Herawati</w:t>
      </w:r>
      <w:proofErr w:type="spellEnd"/>
      <w:r w:rsidRPr="0034413E">
        <w:rPr>
          <w:color w:val="000000" w:themeColor="text1"/>
        </w:rPr>
        <w:t xml:space="preserve">, Titin. 2013.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Utang, dan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i/>
          <w:color w:val="000000" w:themeColor="text1"/>
        </w:rPr>
        <w:t>Jurnal</w:t>
      </w:r>
      <w:proofErr w:type="spellEnd"/>
      <w:r w:rsidRPr="0034413E">
        <w:rPr>
          <w:i/>
          <w:color w:val="000000" w:themeColor="text1"/>
        </w:rPr>
        <w:t xml:space="preserve"> </w:t>
      </w:r>
      <w:proofErr w:type="spellStart"/>
      <w:r w:rsidRPr="0034413E">
        <w:rPr>
          <w:i/>
          <w:color w:val="000000" w:themeColor="text1"/>
        </w:rPr>
        <w:t>Manajemen</w:t>
      </w:r>
      <w:proofErr w:type="spellEnd"/>
      <w:r w:rsidRPr="0034413E">
        <w:rPr>
          <w:color w:val="000000" w:themeColor="text1"/>
        </w:rPr>
        <w:t>. Vol.2 No.2. Universitas Negeri Padang.</w:t>
      </w:r>
    </w:p>
    <w:p w14:paraId="7F5D8677"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gramStart"/>
      <w:r w:rsidRPr="0034413E">
        <w:rPr>
          <w:color w:val="000000" w:themeColor="text1"/>
        </w:rPr>
        <w:t>Hermuningsih,Sri</w:t>
      </w:r>
      <w:proofErr w:type="gramEnd"/>
      <w:r w:rsidRPr="0034413E">
        <w:rPr>
          <w:color w:val="000000" w:themeColor="text1"/>
        </w:rPr>
        <w:t xml:space="preserve">.2013.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 xml:space="preserve">Growth </w:t>
      </w:r>
      <w:proofErr w:type="spellStart"/>
      <w:proofErr w:type="gramStart"/>
      <w:r w:rsidRPr="0034413E">
        <w:rPr>
          <w:i/>
          <w:color w:val="000000" w:themeColor="text1"/>
        </w:rPr>
        <w:t>Opportunity</w:t>
      </w:r>
      <w:r w:rsidRPr="0034413E">
        <w:rPr>
          <w:color w:val="000000" w:themeColor="text1"/>
        </w:rPr>
        <w:t>,Struktur</w:t>
      </w:r>
      <w:proofErr w:type="spellEnd"/>
      <w:proofErr w:type="gramEnd"/>
      <w:r w:rsidRPr="0034413E">
        <w:rPr>
          <w:color w:val="000000" w:themeColor="text1"/>
        </w:rPr>
        <w:t xml:space="preserve"> Modal </w:t>
      </w:r>
      <w:proofErr w:type="spellStart"/>
      <w:r w:rsidRPr="0034413E">
        <w:rPr>
          <w:color w:val="000000" w:themeColor="text1"/>
        </w:rPr>
        <w:t>Terhadap</w:t>
      </w:r>
      <w:proofErr w:type="spellEnd"/>
      <w:r w:rsidRPr="0034413E">
        <w:rPr>
          <w:color w:val="000000" w:themeColor="text1"/>
        </w:rPr>
        <w:t xml:space="preserve"> Nilai Perusahaan Pada Perusahaan </w:t>
      </w:r>
      <w:proofErr w:type="spellStart"/>
      <w:r w:rsidRPr="0034413E">
        <w:rPr>
          <w:color w:val="000000" w:themeColor="text1"/>
        </w:rPr>
        <w:t>Publik</w:t>
      </w:r>
      <w:proofErr w:type="spellEnd"/>
      <w:r w:rsidRPr="0034413E">
        <w:rPr>
          <w:color w:val="000000" w:themeColor="text1"/>
        </w:rPr>
        <w:t xml:space="preserve"> Indonesia. </w:t>
      </w:r>
      <w:proofErr w:type="spellStart"/>
      <w:r w:rsidRPr="0034413E">
        <w:rPr>
          <w:i/>
          <w:color w:val="000000" w:themeColor="text1"/>
        </w:rPr>
        <w:t>Buletin</w:t>
      </w:r>
      <w:proofErr w:type="spellEnd"/>
      <w:r w:rsidRPr="0034413E">
        <w:rPr>
          <w:i/>
          <w:color w:val="000000" w:themeColor="text1"/>
        </w:rPr>
        <w:t xml:space="preserve"> </w:t>
      </w:r>
      <w:proofErr w:type="spellStart"/>
      <w:r w:rsidRPr="0034413E">
        <w:rPr>
          <w:i/>
          <w:color w:val="000000" w:themeColor="text1"/>
        </w:rPr>
        <w:t>Ekonomi</w:t>
      </w:r>
      <w:proofErr w:type="spellEnd"/>
      <w:r w:rsidRPr="0034413E">
        <w:rPr>
          <w:i/>
          <w:color w:val="000000" w:themeColor="text1"/>
        </w:rPr>
        <w:t xml:space="preserve"> </w:t>
      </w:r>
      <w:proofErr w:type="spellStart"/>
      <w:r w:rsidRPr="0034413E">
        <w:rPr>
          <w:i/>
          <w:color w:val="000000" w:themeColor="text1"/>
        </w:rPr>
        <w:t>Moneter</w:t>
      </w:r>
      <w:proofErr w:type="spellEnd"/>
      <w:r w:rsidRPr="0034413E">
        <w:rPr>
          <w:i/>
          <w:color w:val="000000" w:themeColor="text1"/>
        </w:rPr>
        <w:t xml:space="preserve"> dan </w:t>
      </w:r>
      <w:proofErr w:type="spellStart"/>
      <w:proofErr w:type="gramStart"/>
      <w:r w:rsidRPr="0034413E">
        <w:rPr>
          <w:i/>
          <w:color w:val="000000" w:themeColor="text1"/>
        </w:rPr>
        <w:t>Perbankan</w:t>
      </w:r>
      <w:r w:rsidRPr="0034413E">
        <w:rPr>
          <w:color w:val="000000" w:themeColor="text1"/>
        </w:rPr>
        <w:t>,Edisi</w:t>
      </w:r>
      <w:proofErr w:type="spellEnd"/>
      <w:proofErr w:type="gramEnd"/>
      <w:r w:rsidRPr="0034413E">
        <w:rPr>
          <w:color w:val="000000" w:themeColor="text1"/>
        </w:rPr>
        <w:t xml:space="preserve"> </w:t>
      </w:r>
      <w:proofErr w:type="spellStart"/>
      <w:r w:rsidRPr="0034413E">
        <w:rPr>
          <w:color w:val="000000" w:themeColor="text1"/>
        </w:rPr>
        <w:t>Oktober</w:t>
      </w:r>
      <w:proofErr w:type="spellEnd"/>
      <w:r w:rsidRPr="0034413E">
        <w:rPr>
          <w:color w:val="000000" w:themeColor="text1"/>
        </w:rPr>
        <w:t xml:space="preserve"> 2013.</w:t>
      </w:r>
    </w:p>
    <w:p w14:paraId="41FC8B27" w14:textId="53DDB69B" w:rsidR="008436EA"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Husnan</w:t>
      </w:r>
      <w:proofErr w:type="spellEnd"/>
      <w:r w:rsidRPr="0034413E">
        <w:rPr>
          <w:color w:val="000000" w:themeColor="text1"/>
        </w:rPr>
        <w:t xml:space="preserve">, </w:t>
      </w:r>
      <w:proofErr w:type="spellStart"/>
      <w:r w:rsidRPr="0034413E">
        <w:rPr>
          <w:color w:val="000000" w:themeColor="text1"/>
        </w:rPr>
        <w:t>Suad</w:t>
      </w:r>
      <w:proofErr w:type="spellEnd"/>
      <w:r w:rsidRPr="0034413E">
        <w:rPr>
          <w:color w:val="000000" w:themeColor="text1"/>
        </w:rPr>
        <w:t xml:space="preserve">. 2010. </w:t>
      </w:r>
      <w:r w:rsidRPr="0034413E">
        <w:rPr>
          <w:i/>
          <w:color w:val="000000" w:themeColor="text1"/>
        </w:rPr>
        <w:t xml:space="preserve">Dasar-Dasar </w:t>
      </w:r>
      <w:proofErr w:type="spellStart"/>
      <w:r w:rsidRPr="0034413E">
        <w:rPr>
          <w:i/>
          <w:color w:val="000000" w:themeColor="text1"/>
        </w:rPr>
        <w:t>Teori</w:t>
      </w:r>
      <w:proofErr w:type="spellEnd"/>
      <w:r w:rsidRPr="0034413E">
        <w:rPr>
          <w:i/>
          <w:color w:val="000000" w:themeColor="text1"/>
        </w:rPr>
        <w:t xml:space="preserve"> </w:t>
      </w:r>
      <w:proofErr w:type="spellStart"/>
      <w:r w:rsidRPr="0034413E">
        <w:rPr>
          <w:i/>
          <w:color w:val="000000" w:themeColor="text1"/>
        </w:rPr>
        <w:t>Portofolio</w:t>
      </w:r>
      <w:proofErr w:type="spellEnd"/>
      <w:r w:rsidRPr="0034413E">
        <w:rPr>
          <w:color w:val="000000" w:themeColor="text1"/>
        </w:rPr>
        <w:t xml:space="preserve">. Yogyakarta: Unit </w:t>
      </w:r>
      <w:proofErr w:type="spellStart"/>
      <w:r w:rsidRPr="0034413E">
        <w:rPr>
          <w:color w:val="000000" w:themeColor="text1"/>
        </w:rPr>
        <w:t>Penerbit</w:t>
      </w:r>
      <w:proofErr w:type="spellEnd"/>
      <w:r w:rsidRPr="0034413E">
        <w:rPr>
          <w:color w:val="000000" w:themeColor="text1"/>
        </w:rPr>
        <w:t xml:space="preserve"> dan </w:t>
      </w:r>
      <w:proofErr w:type="spellStart"/>
      <w:r w:rsidRPr="0034413E">
        <w:rPr>
          <w:color w:val="000000" w:themeColor="text1"/>
        </w:rPr>
        <w:t>Percetakan</w:t>
      </w:r>
      <w:proofErr w:type="spellEnd"/>
      <w:r w:rsidRPr="0034413E">
        <w:rPr>
          <w:color w:val="000000" w:themeColor="text1"/>
        </w:rPr>
        <w:t xml:space="preserve"> AMP YKPN.</w:t>
      </w:r>
    </w:p>
    <w:p w14:paraId="7BB34421" w14:textId="52E211C5" w:rsidR="009D0D0C" w:rsidRPr="009D0D0C" w:rsidRDefault="009D0D0C" w:rsidP="0034413E">
      <w:pPr>
        <w:pStyle w:val="NormalWeb"/>
        <w:spacing w:before="0" w:beforeAutospacing="0" w:after="0" w:afterAutospacing="0"/>
        <w:ind w:left="720" w:hanging="720"/>
        <w:jc w:val="both"/>
        <w:rPr>
          <w:color w:val="000000" w:themeColor="text1"/>
        </w:rPr>
      </w:pPr>
      <w:proofErr w:type="spellStart"/>
      <w:r w:rsidRPr="009D0D0C">
        <w:rPr>
          <w:color w:val="222222"/>
          <w:shd w:val="clear" w:color="auto" w:fill="FFFFFF"/>
        </w:rPr>
        <w:t>Indrayani</w:t>
      </w:r>
      <w:proofErr w:type="spellEnd"/>
      <w:r w:rsidRPr="009D0D0C">
        <w:rPr>
          <w:color w:val="222222"/>
          <w:shd w:val="clear" w:color="auto" w:fill="FFFFFF"/>
        </w:rPr>
        <w:t xml:space="preserve">, N. K., </w:t>
      </w:r>
      <w:proofErr w:type="spellStart"/>
      <w:r w:rsidRPr="009D0D0C">
        <w:rPr>
          <w:color w:val="222222"/>
          <w:shd w:val="clear" w:color="auto" w:fill="FFFFFF"/>
        </w:rPr>
        <w:t>Endiana</w:t>
      </w:r>
      <w:proofErr w:type="spellEnd"/>
      <w:r w:rsidRPr="009D0D0C">
        <w:rPr>
          <w:color w:val="222222"/>
          <w:shd w:val="clear" w:color="auto" w:fill="FFFFFF"/>
        </w:rPr>
        <w:t xml:space="preserve">, I. D. M., &amp; </w:t>
      </w:r>
      <w:proofErr w:type="spellStart"/>
      <w:r w:rsidRPr="009D0D0C">
        <w:rPr>
          <w:color w:val="222222"/>
          <w:shd w:val="clear" w:color="auto" w:fill="FFFFFF"/>
        </w:rPr>
        <w:t>Pramesti</w:t>
      </w:r>
      <w:proofErr w:type="spellEnd"/>
      <w:r w:rsidRPr="009D0D0C">
        <w:rPr>
          <w:color w:val="222222"/>
          <w:shd w:val="clear" w:color="auto" w:fill="FFFFFF"/>
        </w:rPr>
        <w:t xml:space="preserve">, I. G. A. A. (2021). </w:t>
      </w:r>
      <w:proofErr w:type="spellStart"/>
      <w:r w:rsidRPr="009D0D0C">
        <w:rPr>
          <w:color w:val="222222"/>
          <w:shd w:val="clear" w:color="auto" w:fill="FFFFFF"/>
        </w:rPr>
        <w:t>Pengaruh</w:t>
      </w:r>
      <w:proofErr w:type="spellEnd"/>
      <w:r w:rsidRPr="009D0D0C">
        <w:rPr>
          <w:color w:val="222222"/>
          <w:shd w:val="clear" w:color="auto" w:fill="FFFFFF"/>
        </w:rPr>
        <w:t xml:space="preserve"> </w:t>
      </w:r>
      <w:proofErr w:type="spellStart"/>
      <w:r w:rsidRPr="009D0D0C">
        <w:rPr>
          <w:color w:val="222222"/>
          <w:shd w:val="clear" w:color="auto" w:fill="FFFFFF"/>
        </w:rPr>
        <w:t>Ukuran</w:t>
      </w:r>
      <w:proofErr w:type="spellEnd"/>
      <w:r w:rsidRPr="009D0D0C">
        <w:rPr>
          <w:color w:val="222222"/>
          <w:shd w:val="clear" w:color="auto" w:fill="FFFFFF"/>
        </w:rPr>
        <w:t xml:space="preserve"> Perusahaan, </w:t>
      </w:r>
      <w:proofErr w:type="spellStart"/>
      <w:r w:rsidRPr="009D0D0C">
        <w:rPr>
          <w:color w:val="222222"/>
          <w:shd w:val="clear" w:color="auto" w:fill="FFFFFF"/>
        </w:rPr>
        <w:t>Profitabilitas</w:t>
      </w:r>
      <w:proofErr w:type="spellEnd"/>
      <w:r w:rsidRPr="009D0D0C">
        <w:rPr>
          <w:color w:val="222222"/>
          <w:shd w:val="clear" w:color="auto" w:fill="FFFFFF"/>
        </w:rPr>
        <w:t xml:space="preserve">, </w:t>
      </w:r>
      <w:proofErr w:type="spellStart"/>
      <w:r w:rsidRPr="009D0D0C">
        <w:rPr>
          <w:color w:val="222222"/>
          <w:shd w:val="clear" w:color="auto" w:fill="FFFFFF"/>
        </w:rPr>
        <w:t>Kebijakan</w:t>
      </w:r>
      <w:proofErr w:type="spellEnd"/>
      <w:r w:rsidRPr="009D0D0C">
        <w:rPr>
          <w:color w:val="222222"/>
          <w:shd w:val="clear" w:color="auto" w:fill="FFFFFF"/>
        </w:rPr>
        <w:t xml:space="preserve"> </w:t>
      </w:r>
      <w:proofErr w:type="spellStart"/>
      <w:r w:rsidRPr="009D0D0C">
        <w:rPr>
          <w:color w:val="222222"/>
          <w:shd w:val="clear" w:color="auto" w:fill="FFFFFF"/>
        </w:rPr>
        <w:t>Dividen</w:t>
      </w:r>
      <w:proofErr w:type="spellEnd"/>
      <w:r w:rsidRPr="009D0D0C">
        <w:rPr>
          <w:color w:val="222222"/>
          <w:shd w:val="clear" w:color="auto" w:fill="FFFFFF"/>
        </w:rPr>
        <w:t xml:space="preserve">, </w:t>
      </w:r>
      <w:proofErr w:type="spellStart"/>
      <w:r w:rsidRPr="009D0D0C">
        <w:rPr>
          <w:color w:val="222222"/>
          <w:shd w:val="clear" w:color="auto" w:fill="FFFFFF"/>
        </w:rPr>
        <w:t>Akuntansi</w:t>
      </w:r>
      <w:proofErr w:type="spellEnd"/>
      <w:r w:rsidRPr="009D0D0C">
        <w:rPr>
          <w:color w:val="222222"/>
          <w:shd w:val="clear" w:color="auto" w:fill="FFFFFF"/>
        </w:rPr>
        <w:t xml:space="preserve"> </w:t>
      </w:r>
      <w:proofErr w:type="spellStart"/>
      <w:r w:rsidRPr="009D0D0C">
        <w:rPr>
          <w:color w:val="222222"/>
          <w:shd w:val="clear" w:color="auto" w:fill="FFFFFF"/>
        </w:rPr>
        <w:t>Lingkungan</w:t>
      </w:r>
      <w:proofErr w:type="spellEnd"/>
      <w:r w:rsidRPr="009D0D0C">
        <w:rPr>
          <w:color w:val="222222"/>
          <w:shd w:val="clear" w:color="auto" w:fill="FFFFFF"/>
        </w:rPr>
        <w:t xml:space="preserve">, Leverage Dan </w:t>
      </w:r>
      <w:proofErr w:type="spellStart"/>
      <w:r w:rsidRPr="009D0D0C">
        <w:rPr>
          <w:color w:val="222222"/>
          <w:shd w:val="clear" w:color="auto" w:fill="FFFFFF"/>
        </w:rPr>
        <w:t>Likuiditas</w:t>
      </w:r>
      <w:proofErr w:type="spellEnd"/>
      <w:r w:rsidRPr="009D0D0C">
        <w:rPr>
          <w:color w:val="222222"/>
          <w:shd w:val="clear" w:color="auto" w:fill="FFFFFF"/>
        </w:rPr>
        <w:t xml:space="preserve"> </w:t>
      </w:r>
      <w:proofErr w:type="spellStart"/>
      <w:r w:rsidRPr="009D0D0C">
        <w:rPr>
          <w:color w:val="222222"/>
          <w:shd w:val="clear" w:color="auto" w:fill="FFFFFF"/>
        </w:rPr>
        <w:t>Terhadap</w:t>
      </w:r>
      <w:proofErr w:type="spellEnd"/>
      <w:r w:rsidRPr="009D0D0C">
        <w:rPr>
          <w:color w:val="222222"/>
          <w:shd w:val="clear" w:color="auto" w:fill="FFFFFF"/>
        </w:rPr>
        <w:t xml:space="preserve"> Nilai Perusahaan. </w:t>
      </w:r>
      <w:r w:rsidRPr="009D0D0C">
        <w:rPr>
          <w:i/>
          <w:iCs/>
          <w:color w:val="222222"/>
          <w:shd w:val="clear" w:color="auto" w:fill="FFFFFF"/>
        </w:rPr>
        <w:t xml:space="preserve">Kumpulan Hasil </w:t>
      </w:r>
      <w:proofErr w:type="spellStart"/>
      <w:r w:rsidRPr="009D0D0C">
        <w:rPr>
          <w:i/>
          <w:iCs/>
          <w:color w:val="222222"/>
          <w:shd w:val="clear" w:color="auto" w:fill="FFFFFF"/>
        </w:rPr>
        <w:t>Riset</w:t>
      </w:r>
      <w:proofErr w:type="spellEnd"/>
      <w:r w:rsidRPr="009D0D0C">
        <w:rPr>
          <w:i/>
          <w:iCs/>
          <w:color w:val="222222"/>
          <w:shd w:val="clear" w:color="auto" w:fill="FFFFFF"/>
        </w:rPr>
        <w:t xml:space="preserve"> </w:t>
      </w:r>
      <w:proofErr w:type="spellStart"/>
      <w:r w:rsidRPr="009D0D0C">
        <w:rPr>
          <w:i/>
          <w:iCs/>
          <w:color w:val="222222"/>
          <w:shd w:val="clear" w:color="auto" w:fill="FFFFFF"/>
        </w:rPr>
        <w:t>Mahasiswa</w:t>
      </w:r>
      <w:proofErr w:type="spellEnd"/>
      <w:r w:rsidRPr="009D0D0C">
        <w:rPr>
          <w:i/>
          <w:iCs/>
          <w:color w:val="222222"/>
          <w:shd w:val="clear" w:color="auto" w:fill="FFFFFF"/>
        </w:rPr>
        <w:t xml:space="preserve"> </w:t>
      </w:r>
      <w:proofErr w:type="spellStart"/>
      <w:r w:rsidRPr="009D0D0C">
        <w:rPr>
          <w:i/>
          <w:iCs/>
          <w:color w:val="222222"/>
          <w:shd w:val="clear" w:color="auto" w:fill="FFFFFF"/>
        </w:rPr>
        <w:t>Akuntansi</w:t>
      </w:r>
      <w:proofErr w:type="spellEnd"/>
      <w:r w:rsidRPr="009D0D0C">
        <w:rPr>
          <w:i/>
          <w:iCs/>
          <w:color w:val="222222"/>
          <w:shd w:val="clear" w:color="auto" w:fill="FFFFFF"/>
        </w:rPr>
        <w:t xml:space="preserve"> (KHARISMA)</w:t>
      </w:r>
      <w:r w:rsidRPr="009D0D0C">
        <w:rPr>
          <w:color w:val="222222"/>
          <w:shd w:val="clear" w:color="auto" w:fill="FFFFFF"/>
        </w:rPr>
        <w:t>, </w:t>
      </w:r>
      <w:r w:rsidRPr="009D0D0C">
        <w:rPr>
          <w:i/>
          <w:iCs/>
          <w:color w:val="222222"/>
          <w:shd w:val="clear" w:color="auto" w:fill="FFFFFF"/>
        </w:rPr>
        <w:t>3</w:t>
      </w:r>
      <w:r w:rsidRPr="009D0D0C">
        <w:rPr>
          <w:color w:val="222222"/>
          <w:shd w:val="clear" w:color="auto" w:fill="FFFFFF"/>
        </w:rPr>
        <w:t>(1), 52-62.</w:t>
      </w:r>
    </w:p>
    <w:p w14:paraId="10731DD4"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Kasmir</w:t>
      </w:r>
      <w:proofErr w:type="spellEnd"/>
      <w:r w:rsidRPr="0034413E">
        <w:rPr>
          <w:color w:val="000000" w:themeColor="text1"/>
        </w:rPr>
        <w:t xml:space="preserve">. 2014. </w:t>
      </w:r>
      <w:proofErr w:type="spellStart"/>
      <w:r w:rsidRPr="0034413E">
        <w:rPr>
          <w:color w:val="000000" w:themeColor="text1"/>
        </w:rPr>
        <w:t>Analisis</w:t>
      </w:r>
      <w:proofErr w:type="spellEnd"/>
      <w:r w:rsidRPr="0034413E">
        <w:rPr>
          <w:color w:val="000000" w:themeColor="text1"/>
        </w:rPr>
        <w:t xml:space="preserve"> </w:t>
      </w:r>
      <w:proofErr w:type="spellStart"/>
      <w:r w:rsidRPr="0034413E">
        <w:rPr>
          <w:color w:val="000000" w:themeColor="text1"/>
        </w:rPr>
        <w:t>Laporan</w:t>
      </w:r>
      <w:proofErr w:type="spellEnd"/>
      <w:r w:rsidRPr="0034413E">
        <w:rPr>
          <w:color w:val="000000" w:themeColor="text1"/>
        </w:rPr>
        <w:t xml:space="preserve"> </w:t>
      </w:r>
      <w:proofErr w:type="spellStart"/>
      <w:r w:rsidRPr="0034413E">
        <w:rPr>
          <w:color w:val="000000" w:themeColor="text1"/>
        </w:rPr>
        <w:t>Keuangan</w:t>
      </w:r>
      <w:proofErr w:type="spellEnd"/>
      <w:r w:rsidRPr="0034413E">
        <w:rPr>
          <w:color w:val="000000" w:themeColor="text1"/>
        </w:rPr>
        <w:t xml:space="preserve">. Raja </w:t>
      </w:r>
      <w:proofErr w:type="spellStart"/>
      <w:r w:rsidRPr="0034413E">
        <w:rPr>
          <w:color w:val="000000" w:themeColor="text1"/>
        </w:rPr>
        <w:t>Grafindo</w:t>
      </w:r>
      <w:proofErr w:type="spellEnd"/>
      <w:r w:rsidRPr="0034413E">
        <w:rPr>
          <w:color w:val="000000" w:themeColor="text1"/>
        </w:rPr>
        <w:t xml:space="preserve"> </w:t>
      </w:r>
      <w:proofErr w:type="spellStart"/>
      <w:r w:rsidRPr="0034413E">
        <w:rPr>
          <w:color w:val="000000" w:themeColor="text1"/>
        </w:rPr>
        <w:t>Persada</w:t>
      </w:r>
      <w:proofErr w:type="spellEnd"/>
      <w:r w:rsidRPr="0034413E">
        <w:rPr>
          <w:color w:val="000000" w:themeColor="text1"/>
        </w:rPr>
        <w:t>, Jakarta.</w:t>
      </w:r>
    </w:p>
    <w:p w14:paraId="2B4C0C82" w14:textId="6F134106" w:rsidR="008436EA"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Kusumajaya</w:t>
      </w:r>
      <w:proofErr w:type="spellEnd"/>
      <w:r w:rsidRPr="0034413E">
        <w:rPr>
          <w:color w:val="000000" w:themeColor="text1"/>
        </w:rPr>
        <w:t xml:space="preserve">, D. K. 2011.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Dan </w:t>
      </w:r>
      <w:proofErr w:type="spellStart"/>
      <w:r w:rsidRPr="0034413E">
        <w:rPr>
          <w:color w:val="000000" w:themeColor="text1"/>
        </w:rPr>
        <w:t>Pertumbuhan</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dan </w:t>
      </w:r>
      <w:proofErr w:type="spellStart"/>
      <w:r w:rsidRPr="0034413E">
        <w:rPr>
          <w:color w:val="000000" w:themeColor="text1"/>
        </w:rPr>
        <w:t>nilai</w:t>
      </w:r>
      <w:proofErr w:type="spellEnd"/>
      <w:r w:rsidRPr="0034413E">
        <w:rPr>
          <w:color w:val="000000" w:themeColor="text1"/>
        </w:rPr>
        <w:t xml:space="preserve"> </w:t>
      </w:r>
      <w:proofErr w:type="spellStart"/>
      <w:r w:rsidRPr="0034413E">
        <w:rPr>
          <w:color w:val="000000" w:themeColor="text1"/>
        </w:rPr>
        <w:t>perusahaan</w:t>
      </w:r>
      <w:proofErr w:type="spellEnd"/>
      <w:r w:rsidRPr="0034413E">
        <w:rPr>
          <w:color w:val="000000" w:themeColor="text1"/>
        </w:rPr>
        <w:t xml:space="preserve"> pada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manufatur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proofErr w:type="gramStart"/>
      <w:r w:rsidRPr="0034413E">
        <w:rPr>
          <w:i/>
          <w:color w:val="000000" w:themeColor="text1"/>
        </w:rPr>
        <w:t>Tesis</w:t>
      </w:r>
      <w:proofErr w:type="spellEnd"/>
      <w:r w:rsidRPr="0034413E">
        <w:rPr>
          <w:color w:val="000000" w:themeColor="text1"/>
        </w:rPr>
        <w:t xml:space="preserve"> .</w:t>
      </w:r>
      <w:proofErr w:type="gramEnd"/>
      <w:r w:rsidRPr="0034413E">
        <w:rPr>
          <w:color w:val="000000" w:themeColor="text1"/>
        </w:rPr>
        <w:t xml:space="preserve"> </w:t>
      </w:r>
      <w:proofErr w:type="gramStart"/>
      <w:r w:rsidRPr="0034413E">
        <w:rPr>
          <w:color w:val="000000" w:themeColor="text1"/>
        </w:rPr>
        <w:t>Denpasar :</w:t>
      </w:r>
      <w:proofErr w:type="gramEnd"/>
      <w:r w:rsidRPr="0034413E">
        <w:rPr>
          <w:color w:val="000000" w:themeColor="text1"/>
        </w:rPr>
        <w:t xml:space="preserve"> Program </w:t>
      </w:r>
      <w:proofErr w:type="spellStart"/>
      <w:r w:rsidRPr="0034413E">
        <w:rPr>
          <w:color w:val="000000" w:themeColor="text1"/>
        </w:rPr>
        <w:t>Pasca</w:t>
      </w:r>
      <w:proofErr w:type="spellEnd"/>
      <w:r w:rsidRPr="0034413E">
        <w:rPr>
          <w:color w:val="000000" w:themeColor="text1"/>
        </w:rPr>
        <w:t xml:space="preserve"> </w:t>
      </w:r>
      <w:proofErr w:type="spellStart"/>
      <w:r w:rsidRPr="0034413E">
        <w:rPr>
          <w:color w:val="000000" w:themeColor="text1"/>
        </w:rPr>
        <w:t>Sarjana</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Udayana</w:t>
      </w:r>
      <w:proofErr w:type="spellEnd"/>
      <w:r w:rsidRPr="0034413E">
        <w:rPr>
          <w:color w:val="000000" w:themeColor="text1"/>
        </w:rPr>
        <w:t>.</w:t>
      </w:r>
    </w:p>
    <w:p w14:paraId="50B28538" w14:textId="21F6EF58" w:rsidR="008A6A19" w:rsidRPr="008A6A19" w:rsidRDefault="008A6A19" w:rsidP="0034413E">
      <w:pPr>
        <w:pStyle w:val="NormalWeb"/>
        <w:spacing w:before="0" w:beforeAutospacing="0" w:after="0" w:afterAutospacing="0"/>
        <w:ind w:left="720" w:hanging="720"/>
        <w:jc w:val="both"/>
        <w:rPr>
          <w:color w:val="000000" w:themeColor="text1"/>
        </w:rPr>
      </w:pPr>
      <w:proofErr w:type="spellStart"/>
      <w:r w:rsidRPr="008A6A19">
        <w:rPr>
          <w:color w:val="222222"/>
          <w:shd w:val="clear" w:color="auto" w:fill="FFFFFF"/>
        </w:rPr>
        <w:t>Komala</w:t>
      </w:r>
      <w:proofErr w:type="spellEnd"/>
      <w:r w:rsidRPr="008A6A19">
        <w:rPr>
          <w:color w:val="222222"/>
          <w:shd w:val="clear" w:color="auto" w:fill="FFFFFF"/>
        </w:rPr>
        <w:t xml:space="preserve">, P. S., </w:t>
      </w:r>
      <w:proofErr w:type="spellStart"/>
      <w:r w:rsidRPr="008A6A19">
        <w:rPr>
          <w:color w:val="222222"/>
          <w:shd w:val="clear" w:color="auto" w:fill="FFFFFF"/>
        </w:rPr>
        <w:t>Endiana</w:t>
      </w:r>
      <w:proofErr w:type="spellEnd"/>
      <w:r w:rsidRPr="008A6A19">
        <w:rPr>
          <w:color w:val="222222"/>
          <w:shd w:val="clear" w:color="auto" w:fill="FFFFFF"/>
        </w:rPr>
        <w:t xml:space="preserve">, I. D. M., </w:t>
      </w:r>
      <w:proofErr w:type="spellStart"/>
      <w:r w:rsidRPr="008A6A19">
        <w:rPr>
          <w:color w:val="222222"/>
          <w:shd w:val="clear" w:color="auto" w:fill="FFFFFF"/>
        </w:rPr>
        <w:t>Kumalasari</w:t>
      </w:r>
      <w:proofErr w:type="spellEnd"/>
      <w:r w:rsidRPr="008A6A19">
        <w:rPr>
          <w:color w:val="222222"/>
          <w:shd w:val="clear" w:color="auto" w:fill="FFFFFF"/>
        </w:rPr>
        <w:t xml:space="preserve">, P. D., &amp; </w:t>
      </w:r>
      <w:proofErr w:type="spellStart"/>
      <w:r w:rsidRPr="008A6A19">
        <w:rPr>
          <w:color w:val="222222"/>
          <w:shd w:val="clear" w:color="auto" w:fill="FFFFFF"/>
        </w:rPr>
        <w:t>Rahindayati</w:t>
      </w:r>
      <w:proofErr w:type="spellEnd"/>
      <w:r w:rsidRPr="008A6A19">
        <w:rPr>
          <w:color w:val="222222"/>
          <w:shd w:val="clear" w:color="auto" w:fill="FFFFFF"/>
        </w:rPr>
        <w:t xml:space="preserve">, N. M. (2021). </w:t>
      </w:r>
      <w:proofErr w:type="spellStart"/>
      <w:r w:rsidRPr="008A6A19">
        <w:rPr>
          <w:color w:val="222222"/>
          <w:shd w:val="clear" w:color="auto" w:fill="FFFFFF"/>
        </w:rPr>
        <w:t>Pengaruh</w:t>
      </w:r>
      <w:proofErr w:type="spellEnd"/>
      <w:r w:rsidRPr="008A6A19">
        <w:rPr>
          <w:color w:val="222222"/>
          <w:shd w:val="clear" w:color="auto" w:fill="FFFFFF"/>
        </w:rPr>
        <w:t xml:space="preserve"> </w:t>
      </w:r>
      <w:proofErr w:type="spellStart"/>
      <w:r w:rsidRPr="008A6A19">
        <w:rPr>
          <w:color w:val="222222"/>
          <w:shd w:val="clear" w:color="auto" w:fill="FFFFFF"/>
        </w:rPr>
        <w:t>Profitabilitas</w:t>
      </w:r>
      <w:proofErr w:type="spellEnd"/>
      <w:r w:rsidRPr="008A6A19">
        <w:rPr>
          <w:color w:val="222222"/>
          <w:shd w:val="clear" w:color="auto" w:fill="FFFFFF"/>
        </w:rPr>
        <w:t xml:space="preserve">, </w:t>
      </w:r>
      <w:proofErr w:type="spellStart"/>
      <w:r w:rsidRPr="008A6A19">
        <w:rPr>
          <w:color w:val="222222"/>
          <w:shd w:val="clear" w:color="auto" w:fill="FFFFFF"/>
        </w:rPr>
        <w:t>Solvabilitas</w:t>
      </w:r>
      <w:proofErr w:type="spellEnd"/>
      <w:r w:rsidRPr="008A6A19">
        <w:rPr>
          <w:color w:val="222222"/>
          <w:shd w:val="clear" w:color="auto" w:fill="FFFFFF"/>
        </w:rPr>
        <w:t xml:space="preserve">, </w:t>
      </w:r>
      <w:proofErr w:type="spellStart"/>
      <w:r w:rsidRPr="008A6A19">
        <w:rPr>
          <w:color w:val="222222"/>
          <w:shd w:val="clear" w:color="auto" w:fill="FFFFFF"/>
        </w:rPr>
        <w:t>Likuiditas</w:t>
      </w:r>
      <w:proofErr w:type="spellEnd"/>
      <w:r w:rsidRPr="008A6A19">
        <w:rPr>
          <w:color w:val="222222"/>
          <w:shd w:val="clear" w:color="auto" w:fill="FFFFFF"/>
        </w:rPr>
        <w:t xml:space="preserve">, Keputusan </w:t>
      </w:r>
      <w:proofErr w:type="spellStart"/>
      <w:r w:rsidRPr="008A6A19">
        <w:rPr>
          <w:color w:val="222222"/>
          <w:shd w:val="clear" w:color="auto" w:fill="FFFFFF"/>
        </w:rPr>
        <w:t>Investasi</w:t>
      </w:r>
      <w:proofErr w:type="spellEnd"/>
      <w:r w:rsidRPr="008A6A19">
        <w:rPr>
          <w:color w:val="222222"/>
          <w:shd w:val="clear" w:color="auto" w:fill="FFFFFF"/>
        </w:rPr>
        <w:t xml:space="preserve"> Dan Keputusan </w:t>
      </w:r>
      <w:proofErr w:type="spellStart"/>
      <w:r w:rsidRPr="008A6A19">
        <w:rPr>
          <w:color w:val="222222"/>
          <w:shd w:val="clear" w:color="auto" w:fill="FFFFFF"/>
        </w:rPr>
        <w:t>Pendanaan</w:t>
      </w:r>
      <w:proofErr w:type="spellEnd"/>
      <w:r w:rsidRPr="008A6A19">
        <w:rPr>
          <w:color w:val="222222"/>
          <w:shd w:val="clear" w:color="auto" w:fill="FFFFFF"/>
        </w:rPr>
        <w:t xml:space="preserve"> </w:t>
      </w:r>
      <w:proofErr w:type="spellStart"/>
      <w:r w:rsidRPr="008A6A19">
        <w:rPr>
          <w:color w:val="222222"/>
          <w:shd w:val="clear" w:color="auto" w:fill="FFFFFF"/>
        </w:rPr>
        <w:t>Terhadap</w:t>
      </w:r>
      <w:proofErr w:type="spellEnd"/>
      <w:r w:rsidRPr="008A6A19">
        <w:rPr>
          <w:color w:val="222222"/>
          <w:shd w:val="clear" w:color="auto" w:fill="FFFFFF"/>
        </w:rPr>
        <w:t xml:space="preserve"> Nilai Perusahaan. </w:t>
      </w:r>
      <w:r w:rsidRPr="008A6A19">
        <w:rPr>
          <w:i/>
          <w:iCs/>
          <w:color w:val="222222"/>
          <w:shd w:val="clear" w:color="auto" w:fill="FFFFFF"/>
        </w:rPr>
        <w:t>KARMA (</w:t>
      </w:r>
      <w:proofErr w:type="spellStart"/>
      <w:r w:rsidRPr="008A6A19">
        <w:rPr>
          <w:i/>
          <w:iCs/>
          <w:color w:val="222222"/>
          <w:shd w:val="clear" w:color="auto" w:fill="FFFFFF"/>
        </w:rPr>
        <w:t>Karya</w:t>
      </w:r>
      <w:proofErr w:type="spellEnd"/>
      <w:r w:rsidRPr="008A6A19">
        <w:rPr>
          <w:i/>
          <w:iCs/>
          <w:color w:val="222222"/>
          <w:shd w:val="clear" w:color="auto" w:fill="FFFFFF"/>
        </w:rPr>
        <w:t xml:space="preserve"> </w:t>
      </w:r>
      <w:proofErr w:type="spellStart"/>
      <w:r w:rsidRPr="008A6A19">
        <w:rPr>
          <w:i/>
          <w:iCs/>
          <w:color w:val="222222"/>
          <w:shd w:val="clear" w:color="auto" w:fill="FFFFFF"/>
        </w:rPr>
        <w:t>Riset</w:t>
      </w:r>
      <w:proofErr w:type="spellEnd"/>
      <w:r w:rsidRPr="008A6A19">
        <w:rPr>
          <w:i/>
          <w:iCs/>
          <w:color w:val="222222"/>
          <w:shd w:val="clear" w:color="auto" w:fill="FFFFFF"/>
        </w:rPr>
        <w:t xml:space="preserve"> </w:t>
      </w:r>
      <w:proofErr w:type="spellStart"/>
      <w:r w:rsidRPr="008A6A19">
        <w:rPr>
          <w:i/>
          <w:iCs/>
          <w:color w:val="222222"/>
          <w:shd w:val="clear" w:color="auto" w:fill="FFFFFF"/>
        </w:rPr>
        <w:t>Mahasiswa</w:t>
      </w:r>
      <w:proofErr w:type="spellEnd"/>
      <w:r w:rsidRPr="008A6A19">
        <w:rPr>
          <w:i/>
          <w:iCs/>
          <w:color w:val="222222"/>
          <w:shd w:val="clear" w:color="auto" w:fill="FFFFFF"/>
        </w:rPr>
        <w:t xml:space="preserve"> </w:t>
      </w:r>
      <w:proofErr w:type="spellStart"/>
      <w:r w:rsidRPr="008A6A19">
        <w:rPr>
          <w:i/>
          <w:iCs/>
          <w:color w:val="222222"/>
          <w:shd w:val="clear" w:color="auto" w:fill="FFFFFF"/>
        </w:rPr>
        <w:t>Akuntansi</w:t>
      </w:r>
      <w:proofErr w:type="spellEnd"/>
      <w:r w:rsidRPr="008A6A19">
        <w:rPr>
          <w:i/>
          <w:iCs/>
          <w:color w:val="222222"/>
          <w:shd w:val="clear" w:color="auto" w:fill="FFFFFF"/>
        </w:rPr>
        <w:t>)</w:t>
      </w:r>
      <w:r w:rsidRPr="008A6A19">
        <w:rPr>
          <w:color w:val="222222"/>
          <w:shd w:val="clear" w:color="auto" w:fill="FFFFFF"/>
        </w:rPr>
        <w:t>, </w:t>
      </w:r>
      <w:r w:rsidRPr="008A6A19">
        <w:rPr>
          <w:i/>
          <w:iCs/>
          <w:color w:val="222222"/>
          <w:shd w:val="clear" w:color="auto" w:fill="FFFFFF"/>
        </w:rPr>
        <w:t>1</w:t>
      </w:r>
      <w:r w:rsidRPr="008A6A19">
        <w:rPr>
          <w:color w:val="222222"/>
          <w:shd w:val="clear" w:color="auto" w:fill="FFFFFF"/>
        </w:rPr>
        <w:t>(1), 40-50.</w:t>
      </w:r>
    </w:p>
    <w:p w14:paraId="1F889D70"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Lifessy</w:t>
      </w:r>
      <w:proofErr w:type="spellEnd"/>
      <w:r w:rsidRPr="0034413E">
        <w:rPr>
          <w:color w:val="000000" w:themeColor="text1"/>
        </w:rPr>
        <w:t xml:space="preserve">, </w:t>
      </w:r>
      <w:proofErr w:type="spellStart"/>
      <w:r w:rsidRPr="0034413E">
        <w:rPr>
          <w:color w:val="000000" w:themeColor="text1"/>
        </w:rPr>
        <w:t>Martalina</w:t>
      </w:r>
      <w:proofErr w:type="spellEnd"/>
      <w:r w:rsidRPr="0034413E">
        <w:rPr>
          <w:color w:val="000000" w:themeColor="text1"/>
        </w:rPr>
        <w:t xml:space="preserve">. (2011).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dan </w:t>
      </w:r>
      <w:proofErr w:type="spellStart"/>
      <w:r w:rsidRPr="0034413E">
        <w:rPr>
          <w:color w:val="000000" w:themeColor="text1"/>
        </w:rPr>
        <w:t>Ukuran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color w:val="000000" w:themeColor="text1"/>
        </w:rPr>
        <w:t>Dengan</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w:t>
      </w:r>
      <w:proofErr w:type="spellStart"/>
      <w:r w:rsidRPr="0034413E">
        <w:rPr>
          <w:color w:val="000000" w:themeColor="text1"/>
        </w:rPr>
        <w:t>Sebagai</w:t>
      </w:r>
      <w:proofErr w:type="spellEnd"/>
      <w:r w:rsidRPr="0034413E">
        <w:rPr>
          <w:color w:val="000000" w:themeColor="text1"/>
        </w:rPr>
        <w:t xml:space="preserve"> </w:t>
      </w:r>
      <w:proofErr w:type="spellStart"/>
      <w:r w:rsidRPr="0034413E">
        <w:rPr>
          <w:color w:val="000000" w:themeColor="text1"/>
        </w:rPr>
        <w:t>Variabel</w:t>
      </w:r>
      <w:proofErr w:type="spellEnd"/>
      <w:r w:rsidRPr="0034413E">
        <w:rPr>
          <w:color w:val="000000" w:themeColor="text1"/>
        </w:rPr>
        <w:t xml:space="preserve"> Intervening. </w:t>
      </w:r>
      <w:proofErr w:type="spellStart"/>
      <w:r w:rsidRPr="0034413E">
        <w:rPr>
          <w:i/>
          <w:color w:val="000000" w:themeColor="text1"/>
        </w:rPr>
        <w:t>Skripsi</w:t>
      </w:r>
      <w:proofErr w:type="spellEnd"/>
      <w:r w:rsidRPr="0034413E">
        <w:rPr>
          <w:color w:val="000000" w:themeColor="text1"/>
        </w:rPr>
        <w:t xml:space="preserve">. Program </w:t>
      </w:r>
      <w:proofErr w:type="spellStart"/>
      <w:r w:rsidRPr="0034413E">
        <w:rPr>
          <w:color w:val="000000" w:themeColor="text1"/>
        </w:rPr>
        <w:t>Studi</w:t>
      </w:r>
      <w:proofErr w:type="spellEnd"/>
      <w:r w:rsidRPr="0034413E">
        <w:rPr>
          <w:color w:val="000000" w:themeColor="text1"/>
        </w:rPr>
        <w:t xml:space="preserve"> </w:t>
      </w:r>
      <w:proofErr w:type="spellStart"/>
      <w:r w:rsidRPr="0034413E">
        <w:rPr>
          <w:color w:val="000000" w:themeColor="text1"/>
        </w:rPr>
        <w:t>Akuntansi</w:t>
      </w:r>
      <w:proofErr w:type="spellEnd"/>
      <w:r w:rsidRPr="0034413E">
        <w:rPr>
          <w:color w:val="000000" w:themeColor="text1"/>
        </w:rPr>
        <w:t xml:space="preserve"> </w:t>
      </w:r>
      <w:proofErr w:type="spellStart"/>
      <w:r w:rsidRPr="0034413E">
        <w:rPr>
          <w:color w:val="000000" w:themeColor="text1"/>
        </w:rPr>
        <w:t>Fakultas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Universitas Negeri Padang.</w:t>
      </w:r>
    </w:p>
    <w:p w14:paraId="570C8CBB"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Mansy</w:t>
      </w:r>
      <w:proofErr w:type="spellEnd"/>
      <w:r w:rsidRPr="0034413E">
        <w:rPr>
          <w:color w:val="000000" w:themeColor="text1"/>
        </w:rPr>
        <w:t xml:space="preserve">, Anissa </w:t>
      </w:r>
      <w:proofErr w:type="spellStart"/>
      <w:r w:rsidRPr="0034413E">
        <w:rPr>
          <w:color w:val="000000" w:themeColor="text1"/>
        </w:rPr>
        <w:t>Rabani</w:t>
      </w:r>
      <w:proofErr w:type="spellEnd"/>
      <w:r w:rsidRPr="0034413E">
        <w:rPr>
          <w:color w:val="000000" w:themeColor="text1"/>
        </w:rPr>
        <w:t xml:space="preserve">. 2015.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Leverage, Economic Value Added</w:t>
      </w:r>
      <w:r w:rsidRPr="0034413E">
        <w:rPr>
          <w:color w:val="000000" w:themeColor="text1"/>
        </w:rPr>
        <w:t xml:space="preserve">, dan </w:t>
      </w:r>
      <w:r w:rsidRPr="0034413E">
        <w:rPr>
          <w:i/>
          <w:color w:val="000000" w:themeColor="text1"/>
        </w:rPr>
        <w:t>Free Cash Flow</w:t>
      </w:r>
      <w:r w:rsidRPr="0034413E">
        <w:rPr>
          <w:color w:val="000000" w:themeColor="text1"/>
        </w:rPr>
        <w:t xml:space="preserve"> </w:t>
      </w:r>
      <w:proofErr w:type="spellStart"/>
      <w:proofErr w:type="gram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Kebijakan</w:t>
      </w:r>
      <w:proofErr w:type="spellEnd"/>
      <w:proofErr w:type="gramEnd"/>
      <w:r w:rsidRPr="0034413E">
        <w:rPr>
          <w:color w:val="000000" w:themeColor="text1"/>
        </w:rPr>
        <w:t xml:space="preserve"> </w:t>
      </w:r>
      <w:proofErr w:type="spellStart"/>
      <w:r w:rsidRPr="0034413E">
        <w:rPr>
          <w:color w:val="000000" w:themeColor="text1"/>
        </w:rPr>
        <w:t>DividenStudi</w:t>
      </w:r>
      <w:proofErr w:type="spellEnd"/>
      <w:r w:rsidRPr="0034413E">
        <w:rPr>
          <w:color w:val="000000" w:themeColor="text1"/>
        </w:rPr>
        <w:t xml:space="preserve"> </w:t>
      </w:r>
      <w:proofErr w:type="spellStart"/>
      <w:r w:rsidRPr="0034413E">
        <w:rPr>
          <w:color w:val="000000" w:themeColor="text1"/>
        </w:rPr>
        <w:t>Empiris</w:t>
      </w:r>
      <w:proofErr w:type="spellEnd"/>
      <w:r w:rsidRPr="0034413E">
        <w:rPr>
          <w:color w:val="000000" w:themeColor="text1"/>
        </w:rPr>
        <w:t xml:space="preserve"> pada Perusahaan Real Estate dan </w:t>
      </w:r>
      <w:proofErr w:type="spellStart"/>
      <w:r w:rsidRPr="0034413E">
        <w:rPr>
          <w:color w:val="000000" w:themeColor="text1"/>
        </w:rPr>
        <w:t>Properti</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color w:val="000000" w:themeColor="text1"/>
        </w:rPr>
        <w:t>Periode</w:t>
      </w:r>
      <w:proofErr w:type="spellEnd"/>
      <w:r w:rsidRPr="0034413E">
        <w:rPr>
          <w:color w:val="000000" w:themeColor="text1"/>
        </w:rPr>
        <w:t xml:space="preserve"> 2010-2014. </w:t>
      </w:r>
      <w:proofErr w:type="spellStart"/>
      <w:r w:rsidRPr="0034413E">
        <w:rPr>
          <w:i/>
          <w:color w:val="000000" w:themeColor="text1"/>
        </w:rPr>
        <w:t>Skripsi</w:t>
      </w:r>
      <w:proofErr w:type="spellEnd"/>
      <w:r w:rsidRPr="0034413E">
        <w:rPr>
          <w:i/>
          <w:color w:val="000000" w:themeColor="text1"/>
        </w:rPr>
        <w:t xml:space="preserve">. </w:t>
      </w:r>
      <w:proofErr w:type="spellStart"/>
      <w:r w:rsidRPr="0034413E">
        <w:rPr>
          <w:color w:val="000000" w:themeColor="text1"/>
        </w:rPr>
        <w:t>Fakultas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dan </w:t>
      </w:r>
      <w:proofErr w:type="spellStart"/>
      <w:r w:rsidRPr="0034413E">
        <w:rPr>
          <w:color w:val="000000" w:themeColor="text1"/>
        </w:rPr>
        <w:t>Bisnis</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Isam</w:t>
      </w:r>
      <w:proofErr w:type="spellEnd"/>
      <w:r w:rsidRPr="0034413E">
        <w:rPr>
          <w:color w:val="000000" w:themeColor="text1"/>
        </w:rPr>
        <w:t xml:space="preserve"> Negeri </w:t>
      </w:r>
      <w:proofErr w:type="spellStart"/>
      <w:r w:rsidRPr="0034413E">
        <w:rPr>
          <w:color w:val="000000" w:themeColor="text1"/>
        </w:rPr>
        <w:t>Syarif</w:t>
      </w:r>
      <w:proofErr w:type="spellEnd"/>
      <w:r w:rsidRPr="0034413E">
        <w:rPr>
          <w:color w:val="000000" w:themeColor="text1"/>
        </w:rPr>
        <w:t xml:space="preserve"> </w:t>
      </w:r>
      <w:proofErr w:type="spellStart"/>
      <w:r w:rsidRPr="0034413E">
        <w:rPr>
          <w:color w:val="000000" w:themeColor="text1"/>
        </w:rPr>
        <w:t>Hidayatullah</w:t>
      </w:r>
      <w:proofErr w:type="spellEnd"/>
      <w:r w:rsidRPr="0034413E">
        <w:rPr>
          <w:color w:val="000000" w:themeColor="text1"/>
        </w:rPr>
        <w:t>.</w:t>
      </w:r>
    </w:p>
    <w:p w14:paraId="177FC0DF"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Novari</w:t>
      </w:r>
      <w:proofErr w:type="spellEnd"/>
      <w:r w:rsidRPr="0034413E">
        <w:rPr>
          <w:color w:val="000000" w:themeColor="text1"/>
        </w:rPr>
        <w:t xml:space="preserve">, Putu </w:t>
      </w:r>
      <w:proofErr w:type="spellStart"/>
      <w:r w:rsidRPr="0034413E">
        <w:rPr>
          <w:color w:val="000000" w:themeColor="text1"/>
        </w:rPr>
        <w:t>Mikhy</w:t>
      </w:r>
      <w:proofErr w:type="spellEnd"/>
      <w:r w:rsidRPr="0034413E">
        <w:rPr>
          <w:color w:val="000000" w:themeColor="text1"/>
        </w:rPr>
        <w:t xml:space="preserve"> dan Lestari, Putu Vivi. 2016.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Perusahaan, </w:t>
      </w:r>
      <w:r w:rsidRPr="0034413E">
        <w:rPr>
          <w:i/>
          <w:color w:val="000000" w:themeColor="text1"/>
        </w:rPr>
        <w:t>Leverage</w:t>
      </w:r>
      <w:r w:rsidRPr="0034413E">
        <w:rPr>
          <w:color w:val="000000" w:themeColor="text1"/>
        </w:rPr>
        <w:t xml:space="preserve">, dan </w:t>
      </w:r>
      <w:proofErr w:type="spellStart"/>
      <w:r w:rsidRPr="0034413E">
        <w:rPr>
          <w:color w:val="000000" w:themeColor="text1"/>
        </w:rPr>
        <w:t>Proftabilitas</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pada </w:t>
      </w:r>
      <w:proofErr w:type="spellStart"/>
      <w:r w:rsidRPr="0034413E">
        <w:rPr>
          <w:color w:val="000000" w:themeColor="text1"/>
        </w:rPr>
        <w:t>Sektor</w:t>
      </w:r>
      <w:proofErr w:type="spellEnd"/>
      <w:r w:rsidRPr="0034413E">
        <w:rPr>
          <w:color w:val="000000" w:themeColor="text1"/>
        </w:rPr>
        <w:t xml:space="preserve"> </w:t>
      </w:r>
      <w:proofErr w:type="spellStart"/>
      <w:r w:rsidRPr="0034413E">
        <w:rPr>
          <w:color w:val="000000" w:themeColor="text1"/>
        </w:rPr>
        <w:t>Properti</w:t>
      </w:r>
      <w:proofErr w:type="spellEnd"/>
      <w:r w:rsidRPr="0034413E">
        <w:rPr>
          <w:color w:val="000000" w:themeColor="text1"/>
        </w:rPr>
        <w:t xml:space="preserve"> dan Real Estate. </w:t>
      </w:r>
      <w:r w:rsidRPr="0034413E">
        <w:rPr>
          <w:i/>
          <w:color w:val="000000" w:themeColor="text1"/>
        </w:rPr>
        <w:t>E-</w:t>
      </w:r>
      <w:proofErr w:type="spellStart"/>
      <w:r w:rsidRPr="0034413E">
        <w:rPr>
          <w:i/>
          <w:color w:val="000000" w:themeColor="text1"/>
        </w:rPr>
        <w:t>Jurnal</w:t>
      </w:r>
      <w:proofErr w:type="spellEnd"/>
      <w:r w:rsidRPr="0034413E">
        <w:rPr>
          <w:i/>
          <w:color w:val="000000" w:themeColor="text1"/>
        </w:rPr>
        <w:t xml:space="preserve"> </w:t>
      </w:r>
      <w:proofErr w:type="spellStart"/>
      <w:r w:rsidRPr="0034413E">
        <w:rPr>
          <w:i/>
          <w:color w:val="000000" w:themeColor="text1"/>
        </w:rPr>
        <w:t>Manajemen</w:t>
      </w:r>
      <w:proofErr w:type="spellEnd"/>
      <w:r w:rsidRPr="0034413E">
        <w:rPr>
          <w:color w:val="000000" w:themeColor="text1"/>
        </w:rPr>
        <w:t xml:space="preserve">, Vol. 5, No. 9,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Udayana</w:t>
      </w:r>
      <w:proofErr w:type="spellEnd"/>
      <w:r w:rsidRPr="0034413E">
        <w:rPr>
          <w:color w:val="000000" w:themeColor="text1"/>
        </w:rPr>
        <w:t>, Bali.</w:t>
      </w:r>
    </w:p>
    <w:p w14:paraId="1B16E3CF"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Noviliyan</w:t>
      </w:r>
      <w:proofErr w:type="spellEnd"/>
      <w:r w:rsidRPr="0034413E">
        <w:rPr>
          <w:color w:val="000000" w:themeColor="text1"/>
        </w:rPr>
        <w:t xml:space="preserve">. 2016.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Perusahaan,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w:t>
      </w:r>
      <w:r w:rsidRPr="0034413E">
        <w:rPr>
          <w:i/>
          <w:color w:val="000000" w:themeColor="text1"/>
        </w:rPr>
        <w:t xml:space="preserve">Leverage, Price </w:t>
      </w:r>
      <w:proofErr w:type="spellStart"/>
      <w:r w:rsidRPr="0034413E">
        <w:rPr>
          <w:i/>
          <w:color w:val="000000" w:themeColor="text1"/>
        </w:rPr>
        <w:t>Earning</w:t>
      </w:r>
      <w:proofErr w:type="spellEnd"/>
      <w:r w:rsidRPr="0034413E">
        <w:rPr>
          <w:i/>
          <w:color w:val="000000" w:themeColor="text1"/>
        </w:rPr>
        <w:t xml:space="preserve"> Ratio</w:t>
      </w:r>
      <w:r w:rsidRPr="0034413E">
        <w:rPr>
          <w:color w:val="000000" w:themeColor="text1"/>
        </w:rPr>
        <w:t xml:space="preserve">, dan </w:t>
      </w:r>
      <w:proofErr w:type="spellStart"/>
      <w:r w:rsidRPr="0034413E">
        <w:rPr>
          <w:color w:val="000000" w:themeColor="text1"/>
        </w:rPr>
        <w:t>Kebijakan</w:t>
      </w:r>
      <w:proofErr w:type="spellEnd"/>
      <w:r w:rsidRPr="0034413E">
        <w:rPr>
          <w:color w:val="000000" w:themeColor="text1"/>
        </w:rPr>
        <w:t xml:space="preserve"> Utang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color w:val="000000" w:themeColor="text1"/>
        </w:rPr>
        <w:t>Studi</w:t>
      </w:r>
      <w:proofErr w:type="spellEnd"/>
      <w:r w:rsidRPr="0034413E">
        <w:rPr>
          <w:color w:val="000000" w:themeColor="text1"/>
        </w:rPr>
        <w:t xml:space="preserve"> </w:t>
      </w:r>
      <w:proofErr w:type="spellStart"/>
      <w:r w:rsidRPr="0034413E">
        <w:rPr>
          <w:color w:val="000000" w:themeColor="text1"/>
        </w:rPr>
        <w:t>Empiris</w:t>
      </w:r>
      <w:proofErr w:type="spellEnd"/>
      <w:r w:rsidRPr="0034413E">
        <w:rPr>
          <w:color w:val="000000" w:themeColor="text1"/>
        </w:rPr>
        <w:t xml:space="preserve"> pada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BEI </w:t>
      </w:r>
      <w:proofErr w:type="spellStart"/>
      <w:r w:rsidRPr="0034413E">
        <w:rPr>
          <w:color w:val="000000" w:themeColor="text1"/>
        </w:rPr>
        <w:t>tahun</w:t>
      </w:r>
      <w:proofErr w:type="spellEnd"/>
      <w:r w:rsidRPr="0034413E">
        <w:rPr>
          <w:color w:val="000000" w:themeColor="text1"/>
        </w:rPr>
        <w:t xml:space="preserve"> 2012-2014).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Fakultas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dan </w:t>
      </w:r>
      <w:proofErr w:type="spellStart"/>
      <w:r w:rsidRPr="0034413E">
        <w:rPr>
          <w:color w:val="000000" w:themeColor="text1"/>
        </w:rPr>
        <w:t>Bisnis</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Muhammadiyuh</w:t>
      </w:r>
      <w:proofErr w:type="spellEnd"/>
      <w:r w:rsidRPr="0034413E">
        <w:rPr>
          <w:color w:val="000000" w:themeColor="text1"/>
        </w:rPr>
        <w:t xml:space="preserve"> Surakarta.</w:t>
      </w:r>
    </w:p>
    <w:p w14:paraId="582E49E6"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Nurmayasari</w:t>
      </w:r>
      <w:proofErr w:type="spellEnd"/>
      <w:r w:rsidRPr="0034413E">
        <w:rPr>
          <w:color w:val="000000" w:themeColor="text1"/>
        </w:rPr>
        <w:t xml:space="preserve">, Andi. 2012. </w:t>
      </w:r>
      <w:proofErr w:type="spellStart"/>
      <w:r w:rsidRPr="0034413E">
        <w:rPr>
          <w:color w:val="000000" w:themeColor="text1"/>
        </w:rPr>
        <w:t>Analsis</w:t>
      </w:r>
      <w:proofErr w:type="spellEnd"/>
      <w:r w:rsidRPr="0034413E">
        <w:rPr>
          <w:color w:val="000000" w:themeColor="text1"/>
        </w:rPr>
        <w:t xml:space="preserve">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Perusahaan, </w:t>
      </w:r>
      <w:r w:rsidRPr="0034413E">
        <w:rPr>
          <w:i/>
          <w:color w:val="000000" w:themeColor="text1"/>
        </w:rPr>
        <w:t>Leverage</w:t>
      </w:r>
      <w:r w:rsidRPr="0034413E">
        <w:rPr>
          <w:color w:val="000000" w:themeColor="text1"/>
        </w:rPr>
        <w:t xml:space="preserve">, dan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color w:val="000000" w:themeColor="text1"/>
        </w:rPr>
        <w:t>Studi</w:t>
      </w:r>
      <w:proofErr w:type="spellEnd"/>
      <w:r w:rsidRPr="0034413E">
        <w:rPr>
          <w:color w:val="000000" w:themeColor="text1"/>
        </w:rPr>
        <w:t xml:space="preserve"> </w:t>
      </w:r>
      <w:proofErr w:type="spellStart"/>
      <w:r w:rsidRPr="0034413E">
        <w:rPr>
          <w:color w:val="000000" w:themeColor="text1"/>
        </w:rPr>
        <w:t>Kasus</w:t>
      </w:r>
      <w:proofErr w:type="spellEnd"/>
      <w:r w:rsidRPr="0034413E">
        <w:rPr>
          <w:color w:val="000000" w:themeColor="text1"/>
        </w:rPr>
        <w:t xml:space="preserve"> pada Perusahaan </w:t>
      </w:r>
      <w:proofErr w:type="spellStart"/>
      <w:r w:rsidRPr="0034413E">
        <w:rPr>
          <w:color w:val="000000" w:themeColor="text1"/>
        </w:rPr>
        <w:t>Manufaktur</w:t>
      </w:r>
      <w:proofErr w:type="spellEnd"/>
      <w:r w:rsidRPr="0034413E">
        <w:rPr>
          <w:color w:val="000000" w:themeColor="text1"/>
        </w:rPr>
        <w:t xml:space="preserve"> di BEI </w:t>
      </w:r>
      <w:proofErr w:type="spellStart"/>
      <w:r w:rsidRPr="0034413E">
        <w:rPr>
          <w:color w:val="000000" w:themeColor="text1"/>
        </w:rPr>
        <w:t>tahun</w:t>
      </w:r>
      <w:proofErr w:type="spellEnd"/>
      <w:r w:rsidRPr="0034413E">
        <w:rPr>
          <w:color w:val="000000" w:themeColor="text1"/>
        </w:rPr>
        <w:t xml:space="preserve"> 2007-2010. </w:t>
      </w:r>
    </w:p>
    <w:p w14:paraId="02D5E442"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Primayuni</w:t>
      </w:r>
      <w:proofErr w:type="spellEnd"/>
      <w:r w:rsidRPr="0034413E">
        <w:rPr>
          <w:color w:val="000000" w:themeColor="text1"/>
        </w:rPr>
        <w:t xml:space="preserve">, Ni Made </w:t>
      </w:r>
      <w:proofErr w:type="spellStart"/>
      <w:r w:rsidRPr="0034413E">
        <w:rPr>
          <w:color w:val="000000" w:themeColor="text1"/>
        </w:rPr>
        <w:t>Asih</w:t>
      </w:r>
      <w:proofErr w:type="spellEnd"/>
      <w:r w:rsidRPr="0034413E">
        <w:rPr>
          <w:color w:val="000000" w:themeColor="text1"/>
        </w:rPr>
        <w:t xml:space="preserve">. 2018. </w:t>
      </w:r>
      <w:proofErr w:type="spellStart"/>
      <w:r w:rsidRPr="0034413E">
        <w:rPr>
          <w:color w:val="000000" w:themeColor="text1"/>
        </w:rPr>
        <w:t>Pengaruh</w:t>
      </w:r>
      <w:proofErr w:type="spellEnd"/>
      <w:r w:rsidRPr="0034413E">
        <w:rPr>
          <w:color w:val="000000" w:themeColor="text1"/>
        </w:rPr>
        <w:t xml:space="preserve"> Keputusan </w:t>
      </w:r>
      <w:proofErr w:type="spellStart"/>
      <w:r w:rsidRPr="0034413E">
        <w:rPr>
          <w:color w:val="000000" w:themeColor="text1"/>
        </w:rPr>
        <w:t>Investasi</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Perusahaan, dan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Dividenterhadap</w:t>
      </w:r>
      <w:proofErr w:type="spellEnd"/>
      <w:r w:rsidRPr="0034413E">
        <w:rPr>
          <w:color w:val="000000" w:themeColor="text1"/>
        </w:rPr>
        <w:t xml:space="preserve"> Nilai </w:t>
      </w:r>
      <w:proofErr w:type="spellStart"/>
      <w:r w:rsidRPr="0034413E">
        <w:rPr>
          <w:color w:val="000000" w:themeColor="text1"/>
        </w:rPr>
        <w:t>Perusahaann</w:t>
      </w:r>
      <w:proofErr w:type="spellEnd"/>
      <w:r w:rsidRPr="0034413E">
        <w:rPr>
          <w:color w:val="000000" w:themeColor="text1"/>
        </w:rPr>
        <w:t xml:space="preserve"> pada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color w:val="000000" w:themeColor="text1"/>
        </w:rPr>
        <w:t>Tahun</w:t>
      </w:r>
      <w:proofErr w:type="spellEnd"/>
      <w:r w:rsidRPr="0034413E">
        <w:rPr>
          <w:color w:val="000000" w:themeColor="text1"/>
        </w:rPr>
        <w:t xml:space="preserve"> 2015-2017. </w:t>
      </w:r>
      <w:proofErr w:type="spellStart"/>
      <w:r w:rsidRPr="0034413E">
        <w:rPr>
          <w:i/>
          <w:color w:val="000000" w:themeColor="text1"/>
        </w:rPr>
        <w:t>Skripsi</w:t>
      </w:r>
      <w:proofErr w:type="spellEnd"/>
      <w:r w:rsidRPr="0034413E">
        <w:rPr>
          <w:color w:val="000000" w:themeColor="text1"/>
        </w:rPr>
        <w:t xml:space="preserve">. Program </w:t>
      </w:r>
      <w:proofErr w:type="spellStart"/>
      <w:r w:rsidRPr="0034413E">
        <w:rPr>
          <w:color w:val="000000" w:themeColor="text1"/>
        </w:rPr>
        <w:t>Studi</w:t>
      </w:r>
      <w:proofErr w:type="spellEnd"/>
      <w:r w:rsidRPr="0034413E">
        <w:rPr>
          <w:color w:val="000000" w:themeColor="text1"/>
        </w:rPr>
        <w:t xml:space="preserve"> </w:t>
      </w:r>
      <w:proofErr w:type="spellStart"/>
      <w:r w:rsidRPr="0034413E">
        <w:rPr>
          <w:color w:val="000000" w:themeColor="text1"/>
        </w:rPr>
        <w:t>Akuntansi</w:t>
      </w:r>
      <w:proofErr w:type="spellEnd"/>
      <w:r w:rsidRPr="0034413E">
        <w:rPr>
          <w:color w:val="000000" w:themeColor="text1"/>
        </w:rPr>
        <w:t xml:space="preserve"> </w:t>
      </w:r>
      <w:proofErr w:type="spellStart"/>
      <w:r w:rsidRPr="0034413E">
        <w:rPr>
          <w:color w:val="000000" w:themeColor="text1"/>
        </w:rPr>
        <w:t>Falkutas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Maharaswati</w:t>
      </w:r>
      <w:proofErr w:type="spellEnd"/>
      <w:r w:rsidRPr="0034413E">
        <w:rPr>
          <w:color w:val="000000" w:themeColor="text1"/>
        </w:rPr>
        <w:t xml:space="preserve"> Denpasar.</w:t>
      </w:r>
    </w:p>
    <w:p w14:paraId="62A27A70" w14:textId="4809F991" w:rsidR="008436EA" w:rsidRDefault="008436EA" w:rsidP="0034413E">
      <w:pPr>
        <w:pStyle w:val="NormalWeb"/>
        <w:spacing w:before="0" w:beforeAutospacing="0" w:after="0" w:afterAutospacing="0"/>
        <w:ind w:left="720" w:hanging="720"/>
        <w:jc w:val="both"/>
        <w:rPr>
          <w:color w:val="000000" w:themeColor="text1"/>
        </w:rPr>
      </w:pPr>
      <w:r w:rsidRPr="0034413E">
        <w:rPr>
          <w:color w:val="000000" w:themeColor="text1"/>
        </w:rPr>
        <w:t xml:space="preserve">Putra, I </w:t>
      </w:r>
      <w:proofErr w:type="spellStart"/>
      <w:r w:rsidRPr="0034413E">
        <w:rPr>
          <w:color w:val="000000" w:themeColor="text1"/>
        </w:rPr>
        <w:t>Gusti</w:t>
      </w:r>
      <w:proofErr w:type="spellEnd"/>
      <w:r w:rsidRPr="0034413E">
        <w:rPr>
          <w:color w:val="000000" w:themeColor="text1"/>
        </w:rPr>
        <w:t xml:space="preserve"> Agung Alit. 2019. </w:t>
      </w:r>
      <w:proofErr w:type="spellStart"/>
      <w:r w:rsidRPr="0034413E">
        <w:rPr>
          <w:color w:val="000000" w:themeColor="text1"/>
        </w:rPr>
        <w:t>Analisis</w:t>
      </w:r>
      <w:proofErr w:type="spellEnd"/>
      <w:r w:rsidRPr="0034413E">
        <w:rPr>
          <w:color w:val="000000" w:themeColor="text1"/>
        </w:rPr>
        <w:t xml:space="preserve">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Utang,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Keputusan </w:t>
      </w:r>
      <w:proofErr w:type="spellStart"/>
      <w:r w:rsidRPr="0034413E">
        <w:rPr>
          <w:color w:val="000000" w:themeColor="text1"/>
        </w:rPr>
        <w:t>Investasi</w:t>
      </w:r>
      <w:proofErr w:type="spellEnd"/>
      <w:r w:rsidRPr="0034413E">
        <w:rPr>
          <w:color w:val="000000" w:themeColor="text1"/>
        </w:rPr>
        <w:t xml:space="preserve">, dan </w:t>
      </w:r>
      <w:proofErr w:type="spellStart"/>
      <w:r w:rsidRPr="0034413E">
        <w:rPr>
          <w:color w:val="000000" w:themeColor="text1"/>
        </w:rPr>
        <w:t>Ukuran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Nilai </w:t>
      </w:r>
      <w:proofErr w:type="spellStart"/>
      <w:r w:rsidRPr="0034413E">
        <w:rPr>
          <w:color w:val="000000" w:themeColor="text1"/>
        </w:rPr>
        <w:t>Perusahaann</w:t>
      </w:r>
      <w:proofErr w:type="spellEnd"/>
      <w:r w:rsidRPr="0034413E">
        <w:rPr>
          <w:color w:val="000000" w:themeColor="text1"/>
        </w:rPr>
        <w:t xml:space="preserve"> pada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color w:val="000000" w:themeColor="text1"/>
        </w:rPr>
        <w:t>Tahun</w:t>
      </w:r>
      <w:proofErr w:type="spellEnd"/>
      <w:r w:rsidRPr="0034413E">
        <w:rPr>
          <w:color w:val="000000" w:themeColor="text1"/>
        </w:rPr>
        <w:t xml:space="preserve"> 2014-2016. </w:t>
      </w:r>
      <w:proofErr w:type="spellStart"/>
      <w:r w:rsidRPr="0034413E">
        <w:rPr>
          <w:i/>
          <w:color w:val="000000" w:themeColor="text1"/>
        </w:rPr>
        <w:t>Skripsi</w:t>
      </w:r>
      <w:proofErr w:type="spellEnd"/>
      <w:r w:rsidRPr="0034413E">
        <w:rPr>
          <w:color w:val="000000" w:themeColor="text1"/>
        </w:rPr>
        <w:t xml:space="preserve">. Program </w:t>
      </w:r>
      <w:proofErr w:type="spellStart"/>
      <w:r w:rsidRPr="0034413E">
        <w:rPr>
          <w:color w:val="000000" w:themeColor="text1"/>
        </w:rPr>
        <w:t>Studi</w:t>
      </w:r>
      <w:proofErr w:type="spellEnd"/>
      <w:r w:rsidRPr="0034413E">
        <w:rPr>
          <w:color w:val="000000" w:themeColor="text1"/>
        </w:rPr>
        <w:t xml:space="preserve"> </w:t>
      </w:r>
      <w:proofErr w:type="spellStart"/>
      <w:r w:rsidRPr="0034413E">
        <w:rPr>
          <w:color w:val="000000" w:themeColor="text1"/>
        </w:rPr>
        <w:t>Akuntansi</w:t>
      </w:r>
      <w:proofErr w:type="spellEnd"/>
      <w:r w:rsidRPr="0034413E">
        <w:rPr>
          <w:color w:val="000000" w:themeColor="text1"/>
        </w:rPr>
        <w:t xml:space="preserve"> </w:t>
      </w:r>
      <w:proofErr w:type="spellStart"/>
      <w:r w:rsidRPr="0034413E">
        <w:rPr>
          <w:color w:val="000000" w:themeColor="text1"/>
        </w:rPr>
        <w:t>Falkutas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Maharaswati</w:t>
      </w:r>
      <w:proofErr w:type="spellEnd"/>
      <w:r w:rsidRPr="0034413E">
        <w:rPr>
          <w:color w:val="000000" w:themeColor="text1"/>
        </w:rPr>
        <w:t xml:space="preserve"> Denpasar.</w:t>
      </w:r>
    </w:p>
    <w:p w14:paraId="41B7FAAE" w14:textId="60D8F275" w:rsidR="009D0D0C" w:rsidRPr="009D0D0C" w:rsidRDefault="009D0D0C" w:rsidP="0034413E">
      <w:pPr>
        <w:pStyle w:val="NormalWeb"/>
        <w:spacing w:before="0" w:beforeAutospacing="0" w:after="0" w:afterAutospacing="0"/>
        <w:ind w:left="720" w:hanging="720"/>
        <w:jc w:val="both"/>
        <w:rPr>
          <w:color w:val="000000" w:themeColor="text1"/>
        </w:rPr>
      </w:pPr>
      <w:r w:rsidRPr="009D0D0C">
        <w:rPr>
          <w:color w:val="222222"/>
          <w:shd w:val="clear" w:color="auto" w:fill="FFFFFF"/>
        </w:rPr>
        <w:t xml:space="preserve">Sari, N. P. D. N., </w:t>
      </w:r>
      <w:proofErr w:type="spellStart"/>
      <w:r w:rsidRPr="009D0D0C">
        <w:rPr>
          <w:color w:val="222222"/>
          <w:shd w:val="clear" w:color="auto" w:fill="FFFFFF"/>
        </w:rPr>
        <w:t>Endiana</w:t>
      </w:r>
      <w:proofErr w:type="spellEnd"/>
      <w:r w:rsidRPr="009D0D0C">
        <w:rPr>
          <w:color w:val="222222"/>
          <w:shd w:val="clear" w:color="auto" w:fill="FFFFFF"/>
        </w:rPr>
        <w:t xml:space="preserve">, I. D. M., &amp; </w:t>
      </w:r>
      <w:proofErr w:type="spellStart"/>
      <w:r w:rsidRPr="009D0D0C">
        <w:rPr>
          <w:color w:val="222222"/>
          <w:shd w:val="clear" w:color="auto" w:fill="FFFFFF"/>
        </w:rPr>
        <w:t>Kumalasari</w:t>
      </w:r>
      <w:proofErr w:type="spellEnd"/>
      <w:r w:rsidRPr="009D0D0C">
        <w:rPr>
          <w:color w:val="222222"/>
          <w:shd w:val="clear" w:color="auto" w:fill="FFFFFF"/>
        </w:rPr>
        <w:t xml:space="preserve">, P. D. (2021). </w:t>
      </w:r>
      <w:proofErr w:type="spellStart"/>
      <w:r w:rsidRPr="009D0D0C">
        <w:rPr>
          <w:color w:val="222222"/>
          <w:shd w:val="clear" w:color="auto" w:fill="FFFFFF"/>
        </w:rPr>
        <w:t>Pengaruh</w:t>
      </w:r>
      <w:proofErr w:type="spellEnd"/>
      <w:r w:rsidRPr="009D0D0C">
        <w:rPr>
          <w:color w:val="222222"/>
          <w:shd w:val="clear" w:color="auto" w:fill="FFFFFF"/>
        </w:rPr>
        <w:t xml:space="preserve"> </w:t>
      </w:r>
      <w:proofErr w:type="spellStart"/>
      <w:r w:rsidRPr="009D0D0C">
        <w:rPr>
          <w:color w:val="222222"/>
          <w:shd w:val="clear" w:color="auto" w:fill="FFFFFF"/>
        </w:rPr>
        <w:t>Profitabilitas</w:t>
      </w:r>
      <w:proofErr w:type="spellEnd"/>
      <w:r w:rsidRPr="009D0D0C">
        <w:rPr>
          <w:color w:val="222222"/>
          <w:shd w:val="clear" w:color="auto" w:fill="FFFFFF"/>
        </w:rPr>
        <w:t xml:space="preserve">, </w:t>
      </w:r>
      <w:proofErr w:type="spellStart"/>
      <w:r w:rsidRPr="009D0D0C">
        <w:rPr>
          <w:color w:val="222222"/>
          <w:shd w:val="clear" w:color="auto" w:fill="FFFFFF"/>
        </w:rPr>
        <w:t>Ukuran</w:t>
      </w:r>
      <w:proofErr w:type="spellEnd"/>
      <w:r w:rsidRPr="009D0D0C">
        <w:rPr>
          <w:color w:val="222222"/>
          <w:shd w:val="clear" w:color="auto" w:fill="FFFFFF"/>
        </w:rPr>
        <w:t xml:space="preserve"> Perusahaan, Dan Good Corporate Governance </w:t>
      </w:r>
      <w:proofErr w:type="spellStart"/>
      <w:r w:rsidRPr="009D0D0C">
        <w:rPr>
          <w:color w:val="222222"/>
          <w:shd w:val="clear" w:color="auto" w:fill="FFFFFF"/>
        </w:rPr>
        <w:t>Terhadap</w:t>
      </w:r>
      <w:proofErr w:type="spellEnd"/>
      <w:r w:rsidRPr="009D0D0C">
        <w:rPr>
          <w:color w:val="222222"/>
          <w:shd w:val="clear" w:color="auto" w:fill="FFFFFF"/>
        </w:rPr>
        <w:t xml:space="preserve"> Nilai Perusahaan Pada Perusahaan </w:t>
      </w:r>
      <w:proofErr w:type="spellStart"/>
      <w:r w:rsidRPr="009D0D0C">
        <w:rPr>
          <w:color w:val="222222"/>
          <w:shd w:val="clear" w:color="auto" w:fill="FFFFFF"/>
        </w:rPr>
        <w:t>Manufaktur</w:t>
      </w:r>
      <w:proofErr w:type="spellEnd"/>
      <w:r w:rsidRPr="009D0D0C">
        <w:rPr>
          <w:color w:val="222222"/>
          <w:shd w:val="clear" w:color="auto" w:fill="FFFFFF"/>
        </w:rPr>
        <w:t xml:space="preserve"> Yang </w:t>
      </w:r>
      <w:proofErr w:type="spellStart"/>
      <w:r w:rsidRPr="009D0D0C">
        <w:rPr>
          <w:color w:val="222222"/>
          <w:shd w:val="clear" w:color="auto" w:fill="FFFFFF"/>
        </w:rPr>
        <w:t>Terdaftar</w:t>
      </w:r>
      <w:proofErr w:type="spellEnd"/>
      <w:r w:rsidRPr="009D0D0C">
        <w:rPr>
          <w:color w:val="222222"/>
          <w:shd w:val="clear" w:color="auto" w:fill="FFFFFF"/>
        </w:rPr>
        <w:t xml:space="preserve"> Di Bursa </w:t>
      </w:r>
      <w:proofErr w:type="spellStart"/>
      <w:r w:rsidRPr="009D0D0C">
        <w:rPr>
          <w:color w:val="222222"/>
          <w:shd w:val="clear" w:color="auto" w:fill="FFFFFF"/>
        </w:rPr>
        <w:t>Efek</w:t>
      </w:r>
      <w:proofErr w:type="spellEnd"/>
      <w:r w:rsidRPr="009D0D0C">
        <w:rPr>
          <w:color w:val="222222"/>
          <w:shd w:val="clear" w:color="auto" w:fill="FFFFFF"/>
        </w:rPr>
        <w:t xml:space="preserve"> Indonesia </w:t>
      </w:r>
      <w:proofErr w:type="spellStart"/>
      <w:r w:rsidRPr="009D0D0C">
        <w:rPr>
          <w:color w:val="222222"/>
          <w:shd w:val="clear" w:color="auto" w:fill="FFFFFF"/>
        </w:rPr>
        <w:t>Tahun</w:t>
      </w:r>
      <w:proofErr w:type="spellEnd"/>
      <w:r w:rsidRPr="009D0D0C">
        <w:rPr>
          <w:color w:val="222222"/>
          <w:shd w:val="clear" w:color="auto" w:fill="FFFFFF"/>
        </w:rPr>
        <w:t xml:space="preserve"> 2017-2019. </w:t>
      </w:r>
      <w:r w:rsidRPr="009D0D0C">
        <w:rPr>
          <w:i/>
          <w:iCs/>
          <w:color w:val="222222"/>
          <w:shd w:val="clear" w:color="auto" w:fill="FFFFFF"/>
        </w:rPr>
        <w:t xml:space="preserve">Kumpulan Hasil </w:t>
      </w:r>
      <w:proofErr w:type="spellStart"/>
      <w:r w:rsidRPr="009D0D0C">
        <w:rPr>
          <w:i/>
          <w:iCs/>
          <w:color w:val="222222"/>
          <w:shd w:val="clear" w:color="auto" w:fill="FFFFFF"/>
        </w:rPr>
        <w:t>Riset</w:t>
      </w:r>
      <w:proofErr w:type="spellEnd"/>
      <w:r w:rsidRPr="009D0D0C">
        <w:rPr>
          <w:i/>
          <w:iCs/>
          <w:color w:val="222222"/>
          <w:shd w:val="clear" w:color="auto" w:fill="FFFFFF"/>
        </w:rPr>
        <w:t xml:space="preserve"> </w:t>
      </w:r>
      <w:proofErr w:type="spellStart"/>
      <w:r w:rsidRPr="009D0D0C">
        <w:rPr>
          <w:i/>
          <w:iCs/>
          <w:color w:val="222222"/>
          <w:shd w:val="clear" w:color="auto" w:fill="FFFFFF"/>
        </w:rPr>
        <w:t>Mahasiswa</w:t>
      </w:r>
      <w:proofErr w:type="spellEnd"/>
      <w:r w:rsidRPr="009D0D0C">
        <w:rPr>
          <w:i/>
          <w:iCs/>
          <w:color w:val="222222"/>
          <w:shd w:val="clear" w:color="auto" w:fill="FFFFFF"/>
        </w:rPr>
        <w:t xml:space="preserve"> </w:t>
      </w:r>
      <w:proofErr w:type="spellStart"/>
      <w:r w:rsidRPr="009D0D0C">
        <w:rPr>
          <w:i/>
          <w:iCs/>
          <w:color w:val="222222"/>
          <w:shd w:val="clear" w:color="auto" w:fill="FFFFFF"/>
        </w:rPr>
        <w:t>Akuntansi</w:t>
      </w:r>
      <w:proofErr w:type="spellEnd"/>
      <w:r w:rsidRPr="009D0D0C">
        <w:rPr>
          <w:i/>
          <w:iCs/>
          <w:color w:val="222222"/>
          <w:shd w:val="clear" w:color="auto" w:fill="FFFFFF"/>
        </w:rPr>
        <w:t xml:space="preserve"> (KHARISMA)</w:t>
      </w:r>
      <w:r w:rsidRPr="009D0D0C">
        <w:rPr>
          <w:color w:val="222222"/>
          <w:shd w:val="clear" w:color="auto" w:fill="FFFFFF"/>
        </w:rPr>
        <w:t>, </w:t>
      </w:r>
      <w:r w:rsidRPr="009D0D0C">
        <w:rPr>
          <w:i/>
          <w:iCs/>
          <w:color w:val="222222"/>
          <w:shd w:val="clear" w:color="auto" w:fill="FFFFFF"/>
        </w:rPr>
        <w:t>3</w:t>
      </w:r>
      <w:r w:rsidRPr="009D0D0C">
        <w:rPr>
          <w:color w:val="222222"/>
          <w:shd w:val="clear" w:color="auto" w:fill="FFFFFF"/>
        </w:rPr>
        <w:t>(2), 68-78.</w:t>
      </w:r>
    </w:p>
    <w:p w14:paraId="2F6CF599" w14:textId="0216C894" w:rsidR="006B6B20" w:rsidRDefault="006B6B20" w:rsidP="0034413E">
      <w:pPr>
        <w:pStyle w:val="NormalWeb"/>
        <w:spacing w:before="0" w:beforeAutospacing="0" w:after="0" w:afterAutospacing="0"/>
        <w:ind w:left="720" w:hanging="720"/>
        <w:jc w:val="both"/>
        <w:rPr>
          <w:color w:val="000000" w:themeColor="text1"/>
        </w:rPr>
      </w:pPr>
      <w:bookmarkStart w:id="4" w:name="_Hlk93257512"/>
      <w:r w:rsidRPr="00C4073C">
        <w:rPr>
          <w:shd w:val="clear" w:color="auto" w:fill="FFFFFF"/>
        </w:rPr>
        <w:lastRenderedPageBreak/>
        <w:t xml:space="preserve">Sari, N. M. S. R., </w:t>
      </w:r>
      <w:proofErr w:type="spellStart"/>
      <w:r w:rsidRPr="00C4073C">
        <w:rPr>
          <w:shd w:val="clear" w:color="auto" w:fill="FFFFFF"/>
        </w:rPr>
        <w:t>Suryandari</w:t>
      </w:r>
      <w:proofErr w:type="spellEnd"/>
      <w:r w:rsidRPr="00C4073C">
        <w:rPr>
          <w:shd w:val="clear" w:color="auto" w:fill="FFFFFF"/>
        </w:rPr>
        <w:t xml:space="preserve">, N. N. A., &amp; Arie, A. A. P. G. B. (2021). </w:t>
      </w:r>
      <w:proofErr w:type="spellStart"/>
      <w:r w:rsidRPr="00C4073C">
        <w:rPr>
          <w:shd w:val="clear" w:color="auto" w:fill="FFFFFF"/>
        </w:rPr>
        <w:t>Pengaruh</w:t>
      </w:r>
      <w:proofErr w:type="spellEnd"/>
      <w:r w:rsidRPr="00C4073C">
        <w:rPr>
          <w:shd w:val="clear" w:color="auto" w:fill="FFFFFF"/>
        </w:rPr>
        <w:t xml:space="preserve"> Corporate Social Responsibility, </w:t>
      </w:r>
      <w:proofErr w:type="spellStart"/>
      <w:r w:rsidRPr="00C4073C">
        <w:rPr>
          <w:shd w:val="clear" w:color="auto" w:fill="FFFFFF"/>
        </w:rPr>
        <w:t>Profitabilitas</w:t>
      </w:r>
      <w:proofErr w:type="spellEnd"/>
      <w:r w:rsidRPr="00C4073C">
        <w:rPr>
          <w:shd w:val="clear" w:color="auto" w:fill="FFFFFF"/>
        </w:rPr>
        <w:t xml:space="preserve">, dan </w:t>
      </w:r>
      <w:proofErr w:type="spellStart"/>
      <w:r w:rsidRPr="00C4073C">
        <w:rPr>
          <w:shd w:val="clear" w:color="auto" w:fill="FFFFFF"/>
        </w:rPr>
        <w:t>Kebijakan</w:t>
      </w:r>
      <w:proofErr w:type="spellEnd"/>
      <w:r w:rsidRPr="00C4073C">
        <w:rPr>
          <w:shd w:val="clear" w:color="auto" w:fill="FFFFFF"/>
        </w:rPr>
        <w:t xml:space="preserve"> </w:t>
      </w:r>
      <w:proofErr w:type="spellStart"/>
      <w:r w:rsidRPr="00C4073C">
        <w:rPr>
          <w:shd w:val="clear" w:color="auto" w:fill="FFFFFF"/>
        </w:rPr>
        <w:t>Dividen</w:t>
      </w:r>
      <w:proofErr w:type="spellEnd"/>
      <w:r w:rsidRPr="00C4073C">
        <w:rPr>
          <w:shd w:val="clear" w:color="auto" w:fill="FFFFFF"/>
        </w:rPr>
        <w:t xml:space="preserve"> </w:t>
      </w:r>
      <w:proofErr w:type="spellStart"/>
      <w:r w:rsidRPr="00C4073C">
        <w:rPr>
          <w:shd w:val="clear" w:color="auto" w:fill="FFFFFF"/>
        </w:rPr>
        <w:t>Terhadap</w:t>
      </w:r>
      <w:proofErr w:type="spellEnd"/>
      <w:r w:rsidRPr="00C4073C">
        <w:rPr>
          <w:shd w:val="clear" w:color="auto" w:fill="FFFFFF"/>
        </w:rPr>
        <w:t xml:space="preserve"> Nilai Perusahaan. </w:t>
      </w:r>
      <w:r w:rsidRPr="00C4073C">
        <w:rPr>
          <w:i/>
          <w:iCs/>
          <w:shd w:val="clear" w:color="auto" w:fill="FFFFFF"/>
        </w:rPr>
        <w:t>KARMA (</w:t>
      </w:r>
      <w:proofErr w:type="spellStart"/>
      <w:r w:rsidRPr="00C4073C">
        <w:rPr>
          <w:i/>
          <w:iCs/>
          <w:shd w:val="clear" w:color="auto" w:fill="FFFFFF"/>
        </w:rPr>
        <w:t>Karya</w:t>
      </w:r>
      <w:proofErr w:type="spellEnd"/>
      <w:r w:rsidRPr="00C4073C">
        <w:rPr>
          <w:i/>
          <w:iCs/>
          <w:shd w:val="clear" w:color="auto" w:fill="FFFFFF"/>
        </w:rPr>
        <w:t xml:space="preserve"> </w:t>
      </w:r>
      <w:proofErr w:type="spellStart"/>
      <w:r w:rsidRPr="00C4073C">
        <w:rPr>
          <w:i/>
          <w:iCs/>
          <w:shd w:val="clear" w:color="auto" w:fill="FFFFFF"/>
        </w:rPr>
        <w:t>Riset</w:t>
      </w:r>
      <w:proofErr w:type="spellEnd"/>
      <w:r w:rsidRPr="00C4073C">
        <w:rPr>
          <w:i/>
          <w:iCs/>
          <w:shd w:val="clear" w:color="auto" w:fill="FFFFFF"/>
        </w:rPr>
        <w:t xml:space="preserve"> </w:t>
      </w:r>
      <w:proofErr w:type="spellStart"/>
      <w:r w:rsidRPr="00C4073C">
        <w:rPr>
          <w:i/>
          <w:iCs/>
          <w:shd w:val="clear" w:color="auto" w:fill="FFFFFF"/>
        </w:rPr>
        <w:t>Mahasiswa</w:t>
      </w:r>
      <w:proofErr w:type="spellEnd"/>
      <w:r w:rsidRPr="00C4073C">
        <w:rPr>
          <w:i/>
          <w:iCs/>
          <w:shd w:val="clear" w:color="auto" w:fill="FFFFFF"/>
        </w:rPr>
        <w:t xml:space="preserve"> </w:t>
      </w:r>
      <w:proofErr w:type="spellStart"/>
      <w:r w:rsidRPr="00C4073C">
        <w:rPr>
          <w:i/>
          <w:iCs/>
          <w:shd w:val="clear" w:color="auto" w:fill="FFFFFF"/>
        </w:rPr>
        <w:t>Akuntansi</w:t>
      </w:r>
      <w:proofErr w:type="spellEnd"/>
      <w:r w:rsidRPr="00C4073C">
        <w:rPr>
          <w:i/>
          <w:iCs/>
          <w:shd w:val="clear" w:color="auto" w:fill="FFFFFF"/>
        </w:rPr>
        <w:t>)</w:t>
      </w:r>
      <w:r w:rsidRPr="00C4073C">
        <w:rPr>
          <w:shd w:val="clear" w:color="auto" w:fill="FFFFFF"/>
        </w:rPr>
        <w:t>, </w:t>
      </w:r>
      <w:r w:rsidRPr="00C4073C">
        <w:rPr>
          <w:i/>
          <w:iCs/>
          <w:shd w:val="clear" w:color="auto" w:fill="FFFFFF"/>
        </w:rPr>
        <w:t>1</w:t>
      </w:r>
      <w:r w:rsidRPr="00C4073C">
        <w:rPr>
          <w:shd w:val="clear" w:color="auto" w:fill="FFFFFF"/>
        </w:rPr>
        <w:t>(3), 785-792.</w:t>
      </w:r>
      <w:bookmarkStart w:id="5" w:name="_GoBack"/>
      <w:bookmarkEnd w:id="4"/>
      <w:bookmarkEnd w:id="5"/>
    </w:p>
    <w:p w14:paraId="0E3FF8F4" w14:textId="02A2824A"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Safrida</w:t>
      </w:r>
      <w:proofErr w:type="spellEnd"/>
      <w:r w:rsidRPr="0034413E">
        <w:rPr>
          <w:color w:val="000000" w:themeColor="text1"/>
        </w:rPr>
        <w:t xml:space="preserve">, Eli. 2008.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dan </w:t>
      </w:r>
      <w:proofErr w:type="spellStart"/>
      <w:r w:rsidRPr="0034413E">
        <w:rPr>
          <w:color w:val="000000" w:themeColor="text1"/>
        </w:rPr>
        <w:t>Pertumbuhan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Nilai Perusahaan pada Perusahaan </w:t>
      </w:r>
      <w:proofErr w:type="spellStart"/>
      <w:r w:rsidRPr="0034413E">
        <w:rPr>
          <w:color w:val="000000" w:themeColor="text1"/>
        </w:rPr>
        <w:t>Manufaktur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Jakarta. </w:t>
      </w:r>
      <w:r w:rsidRPr="0034413E">
        <w:rPr>
          <w:i/>
          <w:color w:val="000000" w:themeColor="text1"/>
        </w:rPr>
        <w:t>Thesis</w:t>
      </w:r>
      <w:r w:rsidRPr="0034413E">
        <w:rPr>
          <w:color w:val="000000" w:themeColor="text1"/>
        </w:rPr>
        <w:t xml:space="preserve">. Medan: </w:t>
      </w:r>
      <w:proofErr w:type="spellStart"/>
      <w:r w:rsidRPr="0034413E">
        <w:rPr>
          <w:color w:val="000000" w:themeColor="text1"/>
        </w:rPr>
        <w:t>Politeknik</w:t>
      </w:r>
      <w:proofErr w:type="spellEnd"/>
      <w:r w:rsidRPr="0034413E">
        <w:rPr>
          <w:color w:val="000000" w:themeColor="text1"/>
        </w:rPr>
        <w:t xml:space="preserve"> Negeri Medan.</w:t>
      </w:r>
    </w:p>
    <w:p w14:paraId="473E6016" w14:textId="77777777" w:rsidR="008436EA" w:rsidRPr="0034413E" w:rsidRDefault="008436EA" w:rsidP="0034413E">
      <w:pPr>
        <w:pStyle w:val="NormalWeb"/>
        <w:spacing w:before="0" w:beforeAutospacing="0" w:after="0" w:afterAutospacing="0"/>
        <w:ind w:left="720" w:hanging="720"/>
        <w:jc w:val="both"/>
        <w:rPr>
          <w:color w:val="000000" w:themeColor="text1"/>
        </w:rPr>
      </w:pPr>
      <w:r w:rsidRPr="0034413E">
        <w:rPr>
          <w:color w:val="000000" w:themeColor="text1"/>
        </w:rPr>
        <w:t xml:space="preserve">Sari, </w:t>
      </w:r>
      <w:proofErr w:type="spellStart"/>
      <w:r w:rsidRPr="0034413E">
        <w:rPr>
          <w:color w:val="000000" w:themeColor="text1"/>
        </w:rPr>
        <w:t>Zulfia</w:t>
      </w:r>
      <w:proofErr w:type="spellEnd"/>
      <w:r w:rsidRPr="0034413E">
        <w:rPr>
          <w:color w:val="000000" w:themeColor="text1"/>
        </w:rPr>
        <w:t xml:space="preserve"> </w:t>
      </w:r>
      <w:proofErr w:type="spellStart"/>
      <w:r w:rsidRPr="0034413E">
        <w:rPr>
          <w:color w:val="000000" w:themeColor="text1"/>
        </w:rPr>
        <w:t>Eka</w:t>
      </w:r>
      <w:proofErr w:type="spellEnd"/>
      <w:r w:rsidRPr="0034413E">
        <w:rPr>
          <w:color w:val="000000" w:themeColor="text1"/>
        </w:rPr>
        <w:t xml:space="preserve">. 2013.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 xml:space="preserve">Leverage, Economic </w:t>
      </w:r>
      <w:proofErr w:type="gramStart"/>
      <w:r w:rsidRPr="0034413E">
        <w:rPr>
          <w:i/>
          <w:color w:val="000000" w:themeColor="text1"/>
        </w:rPr>
        <w:t xml:space="preserve">Value  </w:t>
      </w:r>
      <w:proofErr w:type="spellStart"/>
      <w:r w:rsidRPr="0034413E">
        <w:rPr>
          <w:i/>
          <w:color w:val="000000" w:themeColor="text1"/>
        </w:rPr>
        <w:t>Added</w:t>
      </w:r>
      <w:r w:rsidRPr="0034413E">
        <w:rPr>
          <w:color w:val="000000" w:themeColor="text1"/>
        </w:rPr>
        <w:t>dan</w:t>
      </w:r>
      <w:proofErr w:type="spellEnd"/>
      <w:proofErr w:type="gramEnd"/>
      <w:r w:rsidRPr="0034413E">
        <w:rPr>
          <w:color w:val="000000" w:themeColor="text1"/>
        </w:rPr>
        <w:t xml:space="preserve"> </w:t>
      </w:r>
      <w:proofErr w:type="spellStart"/>
      <w:r w:rsidRPr="0034413E">
        <w:rPr>
          <w:color w:val="000000" w:themeColor="text1"/>
        </w:rPr>
        <w:t>Risiko</w:t>
      </w:r>
      <w:proofErr w:type="spellEnd"/>
      <w:r w:rsidRPr="0034413E">
        <w:rPr>
          <w:color w:val="000000" w:themeColor="text1"/>
        </w:rPr>
        <w:t xml:space="preserve"> </w:t>
      </w:r>
      <w:proofErr w:type="spellStart"/>
      <w:r w:rsidRPr="0034413E">
        <w:rPr>
          <w:color w:val="000000" w:themeColor="text1"/>
        </w:rPr>
        <w:t>Sistematis</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w:t>
      </w:r>
      <w:proofErr w:type="spellStart"/>
      <w:r w:rsidRPr="0034413E">
        <w:rPr>
          <w:color w:val="000000" w:themeColor="text1"/>
        </w:rPr>
        <w:t>studi</w:t>
      </w:r>
      <w:proofErr w:type="spellEnd"/>
      <w:r w:rsidRPr="0034413E">
        <w:rPr>
          <w:color w:val="000000" w:themeColor="text1"/>
        </w:rPr>
        <w:t xml:space="preserve"> </w:t>
      </w:r>
      <w:proofErr w:type="spellStart"/>
      <w:r w:rsidRPr="0034413E">
        <w:rPr>
          <w:color w:val="000000" w:themeColor="text1"/>
        </w:rPr>
        <w:t>empiris</w:t>
      </w:r>
      <w:proofErr w:type="spellEnd"/>
      <w:r w:rsidRPr="0034413E">
        <w:rPr>
          <w:color w:val="000000" w:themeColor="text1"/>
        </w:rPr>
        <w:t xml:space="preserve"> pada </w:t>
      </w:r>
      <w:proofErr w:type="spellStart"/>
      <w:r w:rsidRPr="0034413E">
        <w:rPr>
          <w:color w:val="000000" w:themeColor="text1"/>
        </w:rPr>
        <w:t>perusahaan</w:t>
      </w:r>
      <w:proofErr w:type="spellEnd"/>
      <w:r w:rsidRPr="0034413E">
        <w:rPr>
          <w:color w:val="000000" w:themeColor="text1"/>
        </w:rPr>
        <w:t xml:space="preserve"> </w:t>
      </w:r>
      <w:proofErr w:type="spellStart"/>
      <w:r w:rsidRPr="0034413E">
        <w:rPr>
          <w:color w:val="000000" w:themeColor="text1"/>
        </w:rPr>
        <w:t>kategori</w:t>
      </w:r>
      <w:proofErr w:type="spellEnd"/>
      <w:r w:rsidRPr="0034413E">
        <w:rPr>
          <w:color w:val="000000" w:themeColor="text1"/>
        </w:rPr>
        <w:t xml:space="preserve"> LQ45 yang </w:t>
      </w:r>
      <w:proofErr w:type="spellStart"/>
      <w:r w:rsidRPr="0034413E">
        <w:rPr>
          <w:color w:val="000000" w:themeColor="text1"/>
        </w:rPr>
        <w:t>terdaftar</w:t>
      </w:r>
      <w:proofErr w:type="spellEnd"/>
      <w:r w:rsidRPr="0034413E">
        <w:rPr>
          <w:color w:val="000000" w:themeColor="text1"/>
        </w:rPr>
        <w:t xml:space="preserve"> di BEI.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Fakultas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Negeri Padang.</w:t>
      </w:r>
    </w:p>
    <w:p w14:paraId="3EF915B7"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Sartono</w:t>
      </w:r>
      <w:proofErr w:type="spellEnd"/>
      <w:r w:rsidRPr="0034413E">
        <w:rPr>
          <w:color w:val="000000" w:themeColor="text1"/>
        </w:rPr>
        <w:t xml:space="preserve">, R. A. 2015.  </w:t>
      </w:r>
      <w:proofErr w:type="spellStart"/>
      <w:r w:rsidRPr="0034413E">
        <w:rPr>
          <w:i/>
          <w:color w:val="000000" w:themeColor="text1"/>
        </w:rPr>
        <w:t>Manajemen</w:t>
      </w:r>
      <w:proofErr w:type="spellEnd"/>
      <w:r w:rsidRPr="0034413E">
        <w:rPr>
          <w:i/>
          <w:color w:val="000000" w:themeColor="text1"/>
        </w:rPr>
        <w:t xml:space="preserve"> </w:t>
      </w:r>
      <w:proofErr w:type="spellStart"/>
      <w:r w:rsidRPr="0034413E">
        <w:rPr>
          <w:i/>
          <w:color w:val="000000" w:themeColor="text1"/>
        </w:rPr>
        <w:t>Keuangan</w:t>
      </w:r>
      <w:proofErr w:type="spellEnd"/>
      <w:r w:rsidRPr="0034413E">
        <w:rPr>
          <w:i/>
          <w:color w:val="000000" w:themeColor="text1"/>
        </w:rPr>
        <w:t xml:space="preserve"> </w:t>
      </w:r>
      <w:proofErr w:type="spellStart"/>
      <w:r w:rsidRPr="0034413E">
        <w:rPr>
          <w:i/>
          <w:color w:val="000000" w:themeColor="text1"/>
        </w:rPr>
        <w:t>Teori</w:t>
      </w:r>
      <w:proofErr w:type="spellEnd"/>
      <w:r w:rsidRPr="0034413E">
        <w:rPr>
          <w:i/>
          <w:color w:val="000000" w:themeColor="text1"/>
        </w:rPr>
        <w:t xml:space="preserve"> dan </w:t>
      </w:r>
      <w:proofErr w:type="spellStart"/>
      <w:r w:rsidRPr="0034413E">
        <w:rPr>
          <w:i/>
          <w:color w:val="000000" w:themeColor="text1"/>
        </w:rPr>
        <w:t>Aplikasi</w:t>
      </w:r>
      <w:proofErr w:type="spellEnd"/>
      <w:r w:rsidRPr="0034413E">
        <w:rPr>
          <w:color w:val="000000" w:themeColor="text1"/>
        </w:rPr>
        <w:t xml:space="preserve">. </w:t>
      </w:r>
      <w:proofErr w:type="spellStart"/>
      <w:r w:rsidRPr="0034413E">
        <w:rPr>
          <w:color w:val="000000" w:themeColor="text1"/>
        </w:rPr>
        <w:t>Edisi</w:t>
      </w:r>
      <w:proofErr w:type="spellEnd"/>
      <w:r w:rsidRPr="0034413E">
        <w:rPr>
          <w:color w:val="000000" w:themeColor="text1"/>
        </w:rPr>
        <w:t xml:space="preserve"> 4. Yogyakarta: BPFE.</w:t>
      </w:r>
    </w:p>
    <w:p w14:paraId="74C2F2A1"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Sriwardany</w:t>
      </w:r>
      <w:proofErr w:type="spellEnd"/>
      <w:r w:rsidRPr="0034413E">
        <w:rPr>
          <w:color w:val="000000" w:themeColor="text1"/>
        </w:rPr>
        <w:t xml:space="preserve">. 2006.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Pertumbuhan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Struktur</w:t>
      </w:r>
      <w:proofErr w:type="spellEnd"/>
      <w:r w:rsidRPr="0034413E">
        <w:rPr>
          <w:color w:val="000000" w:themeColor="text1"/>
        </w:rPr>
        <w:t xml:space="preserve"> Modal dan </w:t>
      </w:r>
      <w:proofErr w:type="spellStart"/>
      <w:r w:rsidRPr="0034413E">
        <w:rPr>
          <w:color w:val="000000" w:themeColor="text1"/>
        </w:rPr>
        <w:t>Dampaknya</w:t>
      </w:r>
      <w:proofErr w:type="spellEnd"/>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w:t>
      </w:r>
      <w:proofErr w:type="spellStart"/>
      <w:r w:rsidRPr="0034413E">
        <w:rPr>
          <w:color w:val="000000" w:themeColor="text1"/>
        </w:rPr>
        <w:t>Perubahan</w:t>
      </w:r>
      <w:proofErr w:type="spellEnd"/>
      <w:r w:rsidRPr="0034413E">
        <w:rPr>
          <w:color w:val="000000" w:themeColor="text1"/>
        </w:rPr>
        <w:t xml:space="preserve"> </w:t>
      </w:r>
      <w:proofErr w:type="spellStart"/>
      <w:r w:rsidRPr="0034413E">
        <w:rPr>
          <w:color w:val="000000" w:themeColor="text1"/>
        </w:rPr>
        <w:t>Harga</w:t>
      </w:r>
      <w:proofErr w:type="spellEnd"/>
      <w:r w:rsidRPr="0034413E">
        <w:rPr>
          <w:color w:val="000000" w:themeColor="text1"/>
        </w:rPr>
        <w:t xml:space="preserve"> </w:t>
      </w:r>
      <w:proofErr w:type="spellStart"/>
      <w:r w:rsidRPr="0034413E">
        <w:rPr>
          <w:color w:val="000000" w:themeColor="text1"/>
        </w:rPr>
        <w:t>Saham</w:t>
      </w:r>
      <w:proofErr w:type="spellEnd"/>
      <w:r w:rsidRPr="0034413E">
        <w:rPr>
          <w:color w:val="000000" w:themeColor="text1"/>
        </w:rPr>
        <w:t xml:space="preserve"> pada Perusahaan </w:t>
      </w:r>
      <w:proofErr w:type="spellStart"/>
      <w:r w:rsidRPr="0034413E">
        <w:rPr>
          <w:color w:val="000000" w:themeColor="text1"/>
        </w:rPr>
        <w:t>Manufaktur</w:t>
      </w:r>
      <w:proofErr w:type="spellEnd"/>
      <w:r w:rsidRPr="0034413E">
        <w:rPr>
          <w:color w:val="000000" w:themeColor="text1"/>
        </w:rPr>
        <w:t xml:space="preserve">. </w:t>
      </w:r>
      <w:r w:rsidRPr="0034413E">
        <w:rPr>
          <w:i/>
          <w:color w:val="000000" w:themeColor="text1"/>
        </w:rPr>
        <w:t>Thesis</w:t>
      </w:r>
      <w:r w:rsidRPr="0034413E">
        <w:rPr>
          <w:color w:val="000000" w:themeColor="text1"/>
        </w:rPr>
        <w:t>. Medan: Universitas Sumatera Utara.</w:t>
      </w:r>
    </w:p>
    <w:p w14:paraId="75E312EE"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Suffah</w:t>
      </w:r>
      <w:proofErr w:type="spellEnd"/>
      <w:r w:rsidRPr="0034413E">
        <w:rPr>
          <w:color w:val="000000" w:themeColor="text1"/>
        </w:rPr>
        <w:t xml:space="preserve">, </w:t>
      </w:r>
      <w:proofErr w:type="spellStart"/>
      <w:r w:rsidRPr="0034413E">
        <w:rPr>
          <w:color w:val="000000" w:themeColor="text1"/>
        </w:rPr>
        <w:t>Roviqotus</w:t>
      </w:r>
      <w:proofErr w:type="spellEnd"/>
      <w:r w:rsidRPr="0034413E">
        <w:rPr>
          <w:color w:val="000000" w:themeColor="text1"/>
        </w:rPr>
        <w:t xml:space="preserve"> dan </w:t>
      </w:r>
      <w:proofErr w:type="spellStart"/>
      <w:r w:rsidRPr="0034413E">
        <w:rPr>
          <w:color w:val="000000" w:themeColor="text1"/>
        </w:rPr>
        <w:t>Riduwan</w:t>
      </w:r>
      <w:proofErr w:type="spellEnd"/>
      <w:r w:rsidRPr="0034413E">
        <w:rPr>
          <w:color w:val="000000" w:themeColor="text1"/>
        </w:rPr>
        <w:t xml:space="preserve">, </w:t>
      </w:r>
      <w:proofErr w:type="spellStart"/>
      <w:r w:rsidRPr="0034413E">
        <w:rPr>
          <w:color w:val="000000" w:themeColor="text1"/>
        </w:rPr>
        <w:t>Akhmad</w:t>
      </w:r>
      <w:proofErr w:type="spellEnd"/>
      <w:r w:rsidRPr="0034413E">
        <w:rPr>
          <w:color w:val="000000" w:themeColor="text1"/>
        </w:rPr>
        <w:t xml:space="preserve">. 2016.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Leverage</w:t>
      </w:r>
      <w:r w:rsidRPr="0034413E">
        <w:rPr>
          <w:color w:val="000000" w:themeColor="text1"/>
        </w:rPr>
        <w:t xml:space="preserve">, </w:t>
      </w:r>
      <w:proofErr w:type="spellStart"/>
      <w:r w:rsidRPr="0034413E">
        <w:rPr>
          <w:color w:val="000000" w:themeColor="text1"/>
        </w:rPr>
        <w:t>Ukuran</w:t>
      </w:r>
      <w:proofErr w:type="spellEnd"/>
      <w:r w:rsidRPr="0034413E">
        <w:rPr>
          <w:color w:val="000000" w:themeColor="text1"/>
        </w:rPr>
        <w:t xml:space="preserve"> Perusahaan Dan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Pada Nilai Perusahaan. </w:t>
      </w:r>
      <w:proofErr w:type="spellStart"/>
      <w:r w:rsidRPr="0034413E">
        <w:rPr>
          <w:i/>
          <w:color w:val="000000" w:themeColor="text1"/>
        </w:rPr>
        <w:t>Jurnal</w:t>
      </w:r>
      <w:proofErr w:type="spellEnd"/>
      <w:r w:rsidRPr="0034413E">
        <w:rPr>
          <w:i/>
          <w:color w:val="000000" w:themeColor="text1"/>
        </w:rPr>
        <w:t xml:space="preserve"> </w:t>
      </w:r>
      <w:proofErr w:type="spellStart"/>
      <w:r w:rsidRPr="0034413E">
        <w:rPr>
          <w:i/>
          <w:color w:val="000000" w:themeColor="text1"/>
        </w:rPr>
        <w:t>Ilmu</w:t>
      </w:r>
      <w:proofErr w:type="spellEnd"/>
      <w:r w:rsidRPr="0034413E">
        <w:rPr>
          <w:i/>
          <w:color w:val="000000" w:themeColor="text1"/>
        </w:rPr>
        <w:t xml:space="preserve"> dan </w:t>
      </w:r>
      <w:proofErr w:type="spellStart"/>
      <w:r w:rsidRPr="0034413E">
        <w:rPr>
          <w:i/>
          <w:color w:val="000000" w:themeColor="text1"/>
        </w:rPr>
        <w:t>Riset</w:t>
      </w:r>
      <w:proofErr w:type="spellEnd"/>
      <w:r w:rsidRPr="0034413E">
        <w:rPr>
          <w:i/>
          <w:color w:val="000000" w:themeColor="text1"/>
        </w:rPr>
        <w:t xml:space="preserve"> </w:t>
      </w:r>
      <w:proofErr w:type="spellStart"/>
      <w:r w:rsidRPr="0034413E">
        <w:rPr>
          <w:i/>
          <w:color w:val="000000" w:themeColor="text1"/>
        </w:rPr>
        <w:t>Akuntansi</w:t>
      </w:r>
      <w:proofErr w:type="spellEnd"/>
      <w:r w:rsidRPr="0034413E">
        <w:rPr>
          <w:color w:val="000000" w:themeColor="text1"/>
        </w:rPr>
        <w:t xml:space="preserve">, volume 5 </w:t>
      </w:r>
      <w:proofErr w:type="spellStart"/>
      <w:r w:rsidRPr="0034413E">
        <w:rPr>
          <w:color w:val="000000" w:themeColor="text1"/>
        </w:rPr>
        <w:t>nomer</w:t>
      </w:r>
      <w:proofErr w:type="spellEnd"/>
      <w:r w:rsidRPr="0034413E">
        <w:rPr>
          <w:color w:val="000000" w:themeColor="text1"/>
        </w:rPr>
        <w:t xml:space="preserve"> 2, </w:t>
      </w:r>
      <w:proofErr w:type="spellStart"/>
      <w:r w:rsidRPr="0034413E">
        <w:rPr>
          <w:color w:val="000000" w:themeColor="text1"/>
        </w:rPr>
        <w:t>Februari</w:t>
      </w:r>
      <w:proofErr w:type="spellEnd"/>
      <w:r w:rsidRPr="0034413E">
        <w:rPr>
          <w:color w:val="000000" w:themeColor="text1"/>
        </w:rPr>
        <w:t xml:space="preserve"> 2016.</w:t>
      </w:r>
    </w:p>
    <w:p w14:paraId="235A2BD3" w14:textId="215C88F4" w:rsidR="008436EA"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Sugiyono</w:t>
      </w:r>
      <w:proofErr w:type="spellEnd"/>
      <w:r w:rsidRPr="0034413E">
        <w:rPr>
          <w:color w:val="000000" w:themeColor="text1"/>
        </w:rPr>
        <w:t xml:space="preserve">, Prof. Dr. 2018. </w:t>
      </w:r>
      <w:proofErr w:type="spellStart"/>
      <w:r w:rsidRPr="0034413E">
        <w:rPr>
          <w:i/>
          <w:color w:val="000000" w:themeColor="text1"/>
        </w:rPr>
        <w:t>Metode</w:t>
      </w:r>
      <w:proofErr w:type="spellEnd"/>
      <w:r w:rsidRPr="0034413E">
        <w:rPr>
          <w:color w:val="000000" w:themeColor="text1"/>
        </w:rPr>
        <w:t xml:space="preserve"> </w:t>
      </w:r>
      <w:proofErr w:type="spellStart"/>
      <w:r w:rsidRPr="0034413E">
        <w:rPr>
          <w:i/>
          <w:color w:val="000000" w:themeColor="text1"/>
        </w:rPr>
        <w:t>Penelitian</w:t>
      </w:r>
      <w:proofErr w:type="spellEnd"/>
      <w:r w:rsidRPr="0034413E">
        <w:rPr>
          <w:i/>
          <w:color w:val="000000" w:themeColor="text1"/>
        </w:rPr>
        <w:t xml:space="preserve"> </w:t>
      </w:r>
      <w:proofErr w:type="spellStart"/>
      <w:r w:rsidRPr="0034413E">
        <w:rPr>
          <w:i/>
          <w:color w:val="000000" w:themeColor="text1"/>
        </w:rPr>
        <w:t>Bisnis</w:t>
      </w:r>
      <w:proofErr w:type="spellEnd"/>
      <w:r w:rsidRPr="0034413E">
        <w:rPr>
          <w:color w:val="000000" w:themeColor="text1"/>
        </w:rPr>
        <w:t xml:space="preserve">. Bandung: </w:t>
      </w:r>
      <w:proofErr w:type="spellStart"/>
      <w:r w:rsidRPr="0034413E">
        <w:rPr>
          <w:color w:val="000000" w:themeColor="text1"/>
        </w:rPr>
        <w:t>Alfabeta</w:t>
      </w:r>
      <w:proofErr w:type="spellEnd"/>
      <w:r w:rsidRPr="0034413E">
        <w:rPr>
          <w:color w:val="000000" w:themeColor="text1"/>
        </w:rPr>
        <w:t>.</w:t>
      </w:r>
    </w:p>
    <w:p w14:paraId="75FEC98F" w14:textId="6DAEB171" w:rsidR="008A6A19" w:rsidRPr="000E6B5B" w:rsidRDefault="008A6A19" w:rsidP="0034413E">
      <w:pPr>
        <w:pStyle w:val="NormalWeb"/>
        <w:spacing w:before="0" w:beforeAutospacing="0" w:after="0" w:afterAutospacing="0"/>
        <w:ind w:left="720" w:hanging="720"/>
        <w:jc w:val="both"/>
        <w:rPr>
          <w:color w:val="000000" w:themeColor="text1"/>
        </w:rPr>
      </w:pPr>
      <w:proofErr w:type="spellStart"/>
      <w:r w:rsidRPr="000E6B5B">
        <w:rPr>
          <w:color w:val="222222"/>
          <w:shd w:val="clear" w:color="auto" w:fill="FFFFFF"/>
        </w:rPr>
        <w:t>Suardana</w:t>
      </w:r>
      <w:proofErr w:type="spellEnd"/>
      <w:r w:rsidRPr="000E6B5B">
        <w:rPr>
          <w:color w:val="222222"/>
          <w:shd w:val="clear" w:color="auto" w:fill="FFFFFF"/>
        </w:rPr>
        <w:t xml:space="preserve">, I. K., </w:t>
      </w:r>
      <w:proofErr w:type="spellStart"/>
      <w:r w:rsidRPr="000E6B5B">
        <w:rPr>
          <w:color w:val="222222"/>
          <w:shd w:val="clear" w:color="auto" w:fill="FFFFFF"/>
        </w:rPr>
        <w:t>Endiana</w:t>
      </w:r>
      <w:proofErr w:type="spellEnd"/>
      <w:r w:rsidRPr="000E6B5B">
        <w:rPr>
          <w:color w:val="222222"/>
          <w:shd w:val="clear" w:color="auto" w:fill="FFFFFF"/>
        </w:rPr>
        <w:t xml:space="preserve">, I. D. M., &amp; Arizona, I. P. E. (2020). </w:t>
      </w:r>
      <w:proofErr w:type="spellStart"/>
      <w:r w:rsidRPr="000E6B5B">
        <w:rPr>
          <w:color w:val="222222"/>
          <w:shd w:val="clear" w:color="auto" w:fill="FFFFFF"/>
        </w:rPr>
        <w:t>Pengaruh</w:t>
      </w:r>
      <w:proofErr w:type="spellEnd"/>
      <w:r w:rsidRPr="000E6B5B">
        <w:rPr>
          <w:color w:val="222222"/>
          <w:shd w:val="clear" w:color="auto" w:fill="FFFFFF"/>
        </w:rPr>
        <w:t xml:space="preserve"> </w:t>
      </w:r>
      <w:proofErr w:type="spellStart"/>
      <w:r w:rsidRPr="000E6B5B">
        <w:rPr>
          <w:color w:val="222222"/>
          <w:shd w:val="clear" w:color="auto" w:fill="FFFFFF"/>
        </w:rPr>
        <w:t>Profitabilitas</w:t>
      </w:r>
      <w:proofErr w:type="spellEnd"/>
      <w:r w:rsidRPr="000E6B5B">
        <w:rPr>
          <w:color w:val="222222"/>
          <w:shd w:val="clear" w:color="auto" w:fill="FFFFFF"/>
        </w:rPr>
        <w:t xml:space="preserve">, </w:t>
      </w:r>
      <w:proofErr w:type="spellStart"/>
      <w:r w:rsidRPr="000E6B5B">
        <w:rPr>
          <w:color w:val="222222"/>
          <w:shd w:val="clear" w:color="auto" w:fill="FFFFFF"/>
        </w:rPr>
        <w:t>Kebijakan</w:t>
      </w:r>
      <w:proofErr w:type="spellEnd"/>
      <w:r w:rsidRPr="000E6B5B">
        <w:rPr>
          <w:color w:val="222222"/>
          <w:shd w:val="clear" w:color="auto" w:fill="FFFFFF"/>
        </w:rPr>
        <w:t xml:space="preserve"> Utang, </w:t>
      </w:r>
      <w:proofErr w:type="spellStart"/>
      <w:r w:rsidRPr="000E6B5B">
        <w:rPr>
          <w:color w:val="222222"/>
          <w:shd w:val="clear" w:color="auto" w:fill="FFFFFF"/>
        </w:rPr>
        <w:t>Kebijakan</w:t>
      </w:r>
      <w:proofErr w:type="spellEnd"/>
      <w:r w:rsidRPr="000E6B5B">
        <w:rPr>
          <w:color w:val="222222"/>
          <w:shd w:val="clear" w:color="auto" w:fill="FFFFFF"/>
        </w:rPr>
        <w:t xml:space="preserve"> </w:t>
      </w:r>
      <w:proofErr w:type="spellStart"/>
      <w:r w:rsidRPr="000E6B5B">
        <w:rPr>
          <w:color w:val="222222"/>
          <w:shd w:val="clear" w:color="auto" w:fill="FFFFFF"/>
        </w:rPr>
        <w:t>Dividen</w:t>
      </w:r>
      <w:proofErr w:type="spellEnd"/>
      <w:r w:rsidRPr="000E6B5B">
        <w:rPr>
          <w:color w:val="222222"/>
          <w:shd w:val="clear" w:color="auto" w:fill="FFFFFF"/>
        </w:rPr>
        <w:t xml:space="preserve">, Keputusan </w:t>
      </w:r>
      <w:proofErr w:type="spellStart"/>
      <w:r w:rsidRPr="000E6B5B">
        <w:rPr>
          <w:color w:val="222222"/>
          <w:shd w:val="clear" w:color="auto" w:fill="FFFFFF"/>
        </w:rPr>
        <w:t>Investasi</w:t>
      </w:r>
      <w:proofErr w:type="spellEnd"/>
      <w:r w:rsidRPr="000E6B5B">
        <w:rPr>
          <w:color w:val="222222"/>
          <w:shd w:val="clear" w:color="auto" w:fill="FFFFFF"/>
        </w:rPr>
        <w:t xml:space="preserve">, Dan </w:t>
      </w:r>
      <w:proofErr w:type="spellStart"/>
      <w:r w:rsidRPr="000E6B5B">
        <w:rPr>
          <w:color w:val="222222"/>
          <w:shd w:val="clear" w:color="auto" w:fill="FFFFFF"/>
        </w:rPr>
        <w:t>Ukuran</w:t>
      </w:r>
      <w:proofErr w:type="spellEnd"/>
      <w:r w:rsidRPr="000E6B5B">
        <w:rPr>
          <w:color w:val="222222"/>
          <w:shd w:val="clear" w:color="auto" w:fill="FFFFFF"/>
        </w:rPr>
        <w:t xml:space="preserve"> Perusahaan </w:t>
      </w:r>
      <w:proofErr w:type="spellStart"/>
      <w:r w:rsidRPr="000E6B5B">
        <w:rPr>
          <w:color w:val="222222"/>
          <w:shd w:val="clear" w:color="auto" w:fill="FFFFFF"/>
        </w:rPr>
        <w:t>Terhadap</w:t>
      </w:r>
      <w:proofErr w:type="spellEnd"/>
      <w:r w:rsidRPr="000E6B5B">
        <w:rPr>
          <w:color w:val="222222"/>
          <w:shd w:val="clear" w:color="auto" w:fill="FFFFFF"/>
        </w:rPr>
        <w:t xml:space="preserve"> Nilai Perusahaan. </w:t>
      </w:r>
      <w:r w:rsidRPr="000E6B5B">
        <w:rPr>
          <w:i/>
          <w:iCs/>
          <w:color w:val="222222"/>
          <w:shd w:val="clear" w:color="auto" w:fill="FFFFFF"/>
        </w:rPr>
        <w:t xml:space="preserve">Kumpulan Hasil </w:t>
      </w:r>
      <w:proofErr w:type="spellStart"/>
      <w:r w:rsidRPr="000E6B5B">
        <w:rPr>
          <w:i/>
          <w:iCs/>
          <w:color w:val="222222"/>
          <w:shd w:val="clear" w:color="auto" w:fill="FFFFFF"/>
        </w:rPr>
        <w:t>Riset</w:t>
      </w:r>
      <w:proofErr w:type="spellEnd"/>
      <w:r w:rsidRPr="000E6B5B">
        <w:rPr>
          <w:i/>
          <w:iCs/>
          <w:color w:val="222222"/>
          <w:shd w:val="clear" w:color="auto" w:fill="FFFFFF"/>
        </w:rPr>
        <w:t xml:space="preserve"> </w:t>
      </w:r>
      <w:proofErr w:type="spellStart"/>
      <w:r w:rsidRPr="000E6B5B">
        <w:rPr>
          <w:i/>
          <w:iCs/>
          <w:color w:val="222222"/>
          <w:shd w:val="clear" w:color="auto" w:fill="FFFFFF"/>
        </w:rPr>
        <w:t>Mahasiswa</w:t>
      </w:r>
      <w:proofErr w:type="spellEnd"/>
      <w:r w:rsidRPr="000E6B5B">
        <w:rPr>
          <w:i/>
          <w:iCs/>
          <w:color w:val="222222"/>
          <w:shd w:val="clear" w:color="auto" w:fill="FFFFFF"/>
        </w:rPr>
        <w:t xml:space="preserve"> </w:t>
      </w:r>
      <w:proofErr w:type="spellStart"/>
      <w:r w:rsidRPr="000E6B5B">
        <w:rPr>
          <w:i/>
          <w:iCs/>
          <w:color w:val="222222"/>
          <w:shd w:val="clear" w:color="auto" w:fill="FFFFFF"/>
        </w:rPr>
        <w:t>Akuntansi</w:t>
      </w:r>
      <w:proofErr w:type="spellEnd"/>
      <w:r w:rsidRPr="000E6B5B">
        <w:rPr>
          <w:i/>
          <w:iCs/>
          <w:color w:val="222222"/>
          <w:shd w:val="clear" w:color="auto" w:fill="FFFFFF"/>
        </w:rPr>
        <w:t xml:space="preserve"> (KHARISMA)</w:t>
      </w:r>
      <w:r w:rsidRPr="000E6B5B">
        <w:rPr>
          <w:color w:val="222222"/>
          <w:shd w:val="clear" w:color="auto" w:fill="FFFFFF"/>
        </w:rPr>
        <w:t>, </w:t>
      </w:r>
      <w:r w:rsidRPr="000E6B5B">
        <w:rPr>
          <w:i/>
          <w:iCs/>
          <w:color w:val="222222"/>
          <w:shd w:val="clear" w:color="auto" w:fill="FFFFFF"/>
        </w:rPr>
        <w:t>2</w:t>
      </w:r>
      <w:r w:rsidRPr="000E6B5B">
        <w:rPr>
          <w:color w:val="222222"/>
          <w:shd w:val="clear" w:color="auto" w:fill="FFFFFF"/>
        </w:rPr>
        <w:t>(2), 137-155.</w:t>
      </w:r>
    </w:p>
    <w:p w14:paraId="554FFEC4"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Swaputra</w:t>
      </w:r>
      <w:proofErr w:type="spellEnd"/>
      <w:r w:rsidRPr="0034413E">
        <w:rPr>
          <w:color w:val="000000" w:themeColor="text1"/>
        </w:rPr>
        <w:t xml:space="preserve">, Ida </w:t>
      </w:r>
      <w:proofErr w:type="spellStart"/>
      <w:r w:rsidRPr="0034413E">
        <w:rPr>
          <w:color w:val="000000" w:themeColor="text1"/>
        </w:rPr>
        <w:t>Bagus</w:t>
      </w:r>
      <w:proofErr w:type="spellEnd"/>
      <w:r w:rsidRPr="0034413E">
        <w:rPr>
          <w:color w:val="000000" w:themeColor="text1"/>
        </w:rPr>
        <w:t xml:space="preserve">., </w:t>
      </w:r>
      <w:proofErr w:type="spellStart"/>
      <w:r w:rsidRPr="0034413E">
        <w:rPr>
          <w:color w:val="000000" w:themeColor="text1"/>
        </w:rPr>
        <w:t>Astakoni</w:t>
      </w:r>
      <w:proofErr w:type="spellEnd"/>
      <w:r w:rsidRPr="0034413E">
        <w:rPr>
          <w:color w:val="000000" w:themeColor="text1"/>
        </w:rPr>
        <w:t xml:space="preserve">, I Made </w:t>
      </w:r>
      <w:proofErr w:type="spellStart"/>
      <w:r w:rsidRPr="0034413E">
        <w:rPr>
          <w:color w:val="000000" w:themeColor="text1"/>
        </w:rPr>
        <w:t>Purba</w:t>
      </w:r>
      <w:proofErr w:type="spellEnd"/>
      <w:r w:rsidRPr="0034413E">
        <w:rPr>
          <w:color w:val="000000" w:themeColor="text1"/>
        </w:rPr>
        <w:t xml:space="preserve">., </w:t>
      </w:r>
      <w:proofErr w:type="spellStart"/>
      <w:r w:rsidRPr="0034413E">
        <w:rPr>
          <w:color w:val="000000" w:themeColor="text1"/>
        </w:rPr>
        <w:t>Ratini</w:t>
      </w:r>
      <w:proofErr w:type="spellEnd"/>
      <w:r w:rsidRPr="0034413E">
        <w:rPr>
          <w:color w:val="000000" w:themeColor="text1"/>
        </w:rPr>
        <w:t xml:space="preserve">, Putu Mela., dan </w:t>
      </w:r>
      <w:proofErr w:type="spellStart"/>
      <w:r w:rsidRPr="0034413E">
        <w:rPr>
          <w:color w:val="000000" w:themeColor="text1"/>
        </w:rPr>
        <w:t>Harwathy</w:t>
      </w:r>
      <w:proofErr w:type="spellEnd"/>
      <w:r w:rsidRPr="0034413E">
        <w:rPr>
          <w:color w:val="000000" w:themeColor="text1"/>
        </w:rPr>
        <w:t xml:space="preserve">, </w:t>
      </w:r>
      <w:proofErr w:type="spellStart"/>
      <w:r w:rsidRPr="0034413E">
        <w:rPr>
          <w:color w:val="000000" w:themeColor="text1"/>
        </w:rPr>
        <w:t>Tjok</w:t>
      </w:r>
      <w:proofErr w:type="spellEnd"/>
      <w:r w:rsidRPr="0034413E">
        <w:rPr>
          <w:color w:val="000000" w:themeColor="text1"/>
        </w:rPr>
        <w:t xml:space="preserve"> </w:t>
      </w:r>
      <w:proofErr w:type="spellStart"/>
      <w:r w:rsidRPr="0034413E">
        <w:rPr>
          <w:color w:val="000000" w:themeColor="text1"/>
        </w:rPr>
        <w:t>Istri</w:t>
      </w:r>
      <w:proofErr w:type="spellEnd"/>
      <w:r w:rsidRPr="0034413E">
        <w:rPr>
          <w:color w:val="000000" w:themeColor="text1"/>
        </w:rPr>
        <w:t xml:space="preserve"> Sri. 2018. </w:t>
      </w:r>
      <w:proofErr w:type="spellStart"/>
      <w:r w:rsidRPr="0034413E">
        <w:rPr>
          <w:color w:val="000000" w:themeColor="text1"/>
        </w:rPr>
        <w:t>Ukuran</w:t>
      </w:r>
      <w:proofErr w:type="spellEnd"/>
      <w:r w:rsidRPr="0034413E">
        <w:rPr>
          <w:color w:val="000000" w:themeColor="text1"/>
        </w:rPr>
        <w:t xml:space="preserve"> Perusahaan, </w:t>
      </w:r>
      <w:proofErr w:type="spellStart"/>
      <w:r w:rsidRPr="0034413E">
        <w:rPr>
          <w:color w:val="000000" w:themeColor="text1"/>
        </w:rPr>
        <w:t>Pertumbuhan</w:t>
      </w:r>
      <w:proofErr w:type="spellEnd"/>
      <w:r w:rsidRPr="0034413E">
        <w:rPr>
          <w:color w:val="000000" w:themeColor="text1"/>
        </w:rPr>
        <w:t xml:space="preserve">, dan </w:t>
      </w:r>
      <w:proofErr w:type="spellStart"/>
      <w:r w:rsidRPr="0034413E">
        <w:rPr>
          <w:color w:val="000000" w:themeColor="text1"/>
        </w:rPr>
        <w:t>Struktur</w:t>
      </w:r>
      <w:proofErr w:type="spellEnd"/>
      <w:r w:rsidRPr="0034413E">
        <w:rPr>
          <w:color w:val="000000" w:themeColor="text1"/>
        </w:rPr>
        <w:t xml:space="preserve"> Modal </w:t>
      </w:r>
      <w:proofErr w:type="spellStart"/>
      <w:r w:rsidRPr="0034413E">
        <w:rPr>
          <w:color w:val="000000" w:themeColor="text1"/>
        </w:rPr>
        <w:t>Sebagai</w:t>
      </w:r>
      <w:proofErr w:type="spellEnd"/>
      <w:r w:rsidRPr="0034413E">
        <w:rPr>
          <w:color w:val="000000" w:themeColor="text1"/>
        </w:rPr>
        <w:t xml:space="preserve"> </w:t>
      </w:r>
      <w:proofErr w:type="spellStart"/>
      <w:r w:rsidRPr="0034413E">
        <w:rPr>
          <w:color w:val="000000" w:themeColor="text1"/>
        </w:rPr>
        <w:t>Determinan</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Perusahaan. </w:t>
      </w:r>
      <w:proofErr w:type="spellStart"/>
      <w:r w:rsidRPr="0034413E">
        <w:rPr>
          <w:i/>
          <w:color w:val="000000" w:themeColor="text1"/>
        </w:rPr>
        <w:t>Jurnal</w:t>
      </w:r>
      <w:proofErr w:type="spellEnd"/>
      <w:r w:rsidRPr="0034413E">
        <w:rPr>
          <w:i/>
          <w:color w:val="000000" w:themeColor="text1"/>
        </w:rPr>
        <w:t xml:space="preserve"> </w:t>
      </w:r>
      <w:proofErr w:type="spellStart"/>
      <w:r w:rsidRPr="0034413E">
        <w:rPr>
          <w:i/>
          <w:color w:val="000000" w:themeColor="text1"/>
        </w:rPr>
        <w:t>Riset</w:t>
      </w:r>
      <w:proofErr w:type="spellEnd"/>
      <w:r w:rsidRPr="0034413E">
        <w:rPr>
          <w:i/>
          <w:color w:val="000000" w:themeColor="text1"/>
        </w:rPr>
        <w:t xml:space="preserve"> </w:t>
      </w:r>
      <w:proofErr w:type="spellStart"/>
      <w:r w:rsidRPr="0034413E">
        <w:rPr>
          <w:i/>
          <w:color w:val="000000" w:themeColor="text1"/>
        </w:rPr>
        <w:t>Akuntansi</w:t>
      </w:r>
      <w:proofErr w:type="spellEnd"/>
      <w:r w:rsidRPr="0034413E">
        <w:rPr>
          <w:color w:val="000000" w:themeColor="text1"/>
        </w:rPr>
        <w:t xml:space="preserve">, Vol.8 No.2, pp 24-36 September 2018. </w:t>
      </w:r>
      <w:proofErr w:type="spellStart"/>
      <w:r w:rsidRPr="0034413E">
        <w:rPr>
          <w:color w:val="000000" w:themeColor="text1"/>
        </w:rPr>
        <w:t>Universitas</w:t>
      </w:r>
      <w:proofErr w:type="spellEnd"/>
      <w:r w:rsidRPr="0034413E">
        <w:rPr>
          <w:color w:val="000000" w:themeColor="text1"/>
        </w:rPr>
        <w:t xml:space="preserve"> </w:t>
      </w:r>
      <w:proofErr w:type="spellStart"/>
      <w:r w:rsidRPr="0034413E">
        <w:rPr>
          <w:color w:val="000000" w:themeColor="text1"/>
        </w:rPr>
        <w:t>Mahasaraswati</w:t>
      </w:r>
      <w:proofErr w:type="spellEnd"/>
      <w:r w:rsidRPr="0034413E">
        <w:rPr>
          <w:color w:val="000000" w:themeColor="text1"/>
        </w:rPr>
        <w:t xml:space="preserve"> Denpasar.</w:t>
      </w:r>
    </w:p>
    <w:p w14:paraId="78ED791F"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Tandelilin</w:t>
      </w:r>
      <w:proofErr w:type="spellEnd"/>
      <w:r w:rsidRPr="0034413E">
        <w:rPr>
          <w:color w:val="000000" w:themeColor="text1"/>
        </w:rPr>
        <w:t xml:space="preserve">, </w:t>
      </w:r>
      <w:proofErr w:type="spellStart"/>
      <w:r w:rsidRPr="0034413E">
        <w:rPr>
          <w:color w:val="000000" w:themeColor="text1"/>
        </w:rPr>
        <w:t>Eduardus</w:t>
      </w:r>
      <w:proofErr w:type="spellEnd"/>
      <w:r w:rsidRPr="0034413E">
        <w:rPr>
          <w:color w:val="000000" w:themeColor="text1"/>
        </w:rPr>
        <w:t xml:space="preserve">. 2014. </w:t>
      </w:r>
      <w:proofErr w:type="spellStart"/>
      <w:r w:rsidRPr="0034413E">
        <w:rPr>
          <w:color w:val="000000" w:themeColor="text1"/>
        </w:rPr>
        <w:t>Portofolio</w:t>
      </w:r>
      <w:proofErr w:type="spellEnd"/>
      <w:r w:rsidRPr="0034413E">
        <w:rPr>
          <w:color w:val="000000" w:themeColor="text1"/>
        </w:rPr>
        <w:t xml:space="preserve"> dan </w:t>
      </w:r>
      <w:proofErr w:type="spellStart"/>
      <w:r w:rsidRPr="0034413E">
        <w:rPr>
          <w:color w:val="000000" w:themeColor="text1"/>
        </w:rPr>
        <w:t>Investasi</w:t>
      </w:r>
      <w:proofErr w:type="spellEnd"/>
      <w:r w:rsidRPr="0034413E">
        <w:rPr>
          <w:color w:val="000000" w:themeColor="text1"/>
        </w:rPr>
        <w:t xml:space="preserve"> </w:t>
      </w:r>
      <w:proofErr w:type="spellStart"/>
      <w:r w:rsidRPr="0034413E">
        <w:rPr>
          <w:color w:val="000000" w:themeColor="text1"/>
        </w:rPr>
        <w:t>Teori</w:t>
      </w:r>
      <w:proofErr w:type="spellEnd"/>
      <w:r w:rsidRPr="0034413E">
        <w:rPr>
          <w:color w:val="000000" w:themeColor="text1"/>
        </w:rPr>
        <w:t xml:space="preserve"> dan </w:t>
      </w:r>
      <w:proofErr w:type="spellStart"/>
      <w:r w:rsidRPr="0034413E">
        <w:rPr>
          <w:color w:val="000000" w:themeColor="text1"/>
        </w:rPr>
        <w:t>Aplikasi</w:t>
      </w:r>
      <w:proofErr w:type="spellEnd"/>
      <w:r w:rsidRPr="0034413E">
        <w:rPr>
          <w:color w:val="000000" w:themeColor="text1"/>
        </w:rPr>
        <w:t xml:space="preserve">. </w:t>
      </w:r>
      <w:proofErr w:type="spellStart"/>
      <w:r w:rsidRPr="0034413E">
        <w:rPr>
          <w:color w:val="000000" w:themeColor="text1"/>
        </w:rPr>
        <w:t>Edisi</w:t>
      </w:r>
      <w:proofErr w:type="spellEnd"/>
      <w:r w:rsidRPr="0034413E">
        <w:rPr>
          <w:color w:val="000000" w:themeColor="text1"/>
        </w:rPr>
        <w:t xml:space="preserve"> </w:t>
      </w:r>
      <w:proofErr w:type="spellStart"/>
      <w:r w:rsidRPr="0034413E">
        <w:rPr>
          <w:color w:val="000000" w:themeColor="text1"/>
        </w:rPr>
        <w:t>pertama</w:t>
      </w:r>
      <w:proofErr w:type="spellEnd"/>
      <w:r w:rsidRPr="0034413E">
        <w:rPr>
          <w:color w:val="000000" w:themeColor="text1"/>
        </w:rPr>
        <w:t xml:space="preserve">. </w:t>
      </w:r>
      <w:proofErr w:type="gramStart"/>
      <w:r w:rsidRPr="0034413E">
        <w:rPr>
          <w:color w:val="000000" w:themeColor="text1"/>
        </w:rPr>
        <w:t>Yogyakarta :</w:t>
      </w:r>
      <w:proofErr w:type="gramEnd"/>
      <w:r w:rsidRPr="0034413E">
        <w:rPr>
          <w:color w:val="000000" w:themeColor="text1"/>
        </w:rPr>
        <w:t xml:space="preserve"> </w:t>
      </w:r>
      <w:proofErr w:type="spellStart"/>
      <w:r w:rsidRPr="0034413E">
        <w:rPr>
          <w:color w:val="000000" w:themeColor="text1"/>
        </w:rPr>
        <w:t>Kanisius</w:t>
      </w:r>
      <w:proofErr w:type="spellEnd"/>
    </w:p>
    <w:p w14:paraId="494C84E2" w14:textId="77777777" w:rsidR="008436EA" w:rsidRPr="0034413E"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Utami</w:t>
      </w:r>
      <w:proofErr w:type="spellEnd"/>
      <w:r w:rsidRPr="0034413E">
        <w:rPr>
          <w:color w:val="000000" w:themeColor="text1"/>
        </w:rPr>
        <w:t xml:space="preserve">, Vivi </w:t>
      </w:r>
      <w:proofErr w:type="spellStart"/>
      <w:r w:rsidRPr="0034413E">
        <w:rPr>
          <w:color w:val="000000" w:themeColor="text1"/>
        </w:rPr>
        <w:t>Fatia</w:t>
      </w:r>
      <w:proofErr w:type="spellEnd"/>
      <w:r w:rsidRPr="0034413E">
        <w:rPr>
          <w:color w:val="000000" w:themeColor="text1"/>
        </w:rPr>
        <w:t xml:space="preserve">. 2017.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w:t>
      </w:r>
      <w:proofErr w:type="spellStart"/>
      <w:r w:rsidRPr="0034413E">
        <w:rPr>
          <w:color w:val="000000" w:themeColor="text1"/>
        </w:rPr>
        <w:t>Profitabilitas</w:t>
      </w:r>
      <w:proofErr w:type="spellEnd"/>
      <w:r w:rsidRPr="0034413E">
        <w:rPr>
          <w:color w:val="000000" w:themeColor="text1"/>
        </w:rPr>
        <w:t xml:space="preserve">, </w:t>
      </w:r>
      <w:r w:rsidRPr="0034413E">
        <w:rPr>
          <w:i/>
          <w:color w:val="000000" w:themeColor="text1"/>
        </w:rPr>
        <w:t>Leverage</w:t>
      </w:r>
      <w:r w:rsidRPr="0034413E">
        <w:rPr>
          <w:color w:val="000000" w:themeColor="text1"/>
        </w:rPr>
        <w:t xml:space="preserve">, dan </w:t>
      </w:r>
      <w:r w:rsidRPr="0034413E">
        <w:rPr>
          <w:i/>
          <w:color w:val="000000" w:themeColor="text1"/>
        </w:rPr>
        <w:t>Size</w:t>
      </w:r>
      <w:r w:rsidRPr="0034413E">
        <w:rPr>
          <w:color w:val="000000" w:themeColor="text1"/>
        </w:rPr>
        <w:t xml:space="preserve"> </w:t>
      </w:r>
      <w:proofErr w:type="spellStart"/>
      <w:r w:rsidRPr="0034413E">
        <w:rPr>
          <w:color w:val="000000" w:themeColor="text1"/>
        </w:rPr>
        <w:t>terhadap</w:t>
      </w:r>
      <w:proofErr w:type="spellEnd"/>
      <w:r w:rsidRPr="0034413E">
        <w:rPr>
          <w:color w:val="000000" w:themeColor="text1"/>
        </w:rPr>
        <w:t xml:space="preserve"> Nilai Perusahaan.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Islam Negeri </w:t>
      </w:r>
      <w:proofErr w:type="spellStart"/>
      <w:r w:rsidRPr="0034413E">
        <w:rPr>
          <w:color w:val="000000" w:themeColor="text1"/>
        </w:rPr>
        <w:t>Syarif</w:t>
      </w:r>
      <w:proofErr w:type="spellEnd"/>
      <w:r w:rsidRPr="0034413E">
        <w:rPr>
          <w:color w:val="000000" w:themeColor="text1"/>
        </w:rPr>
        <w:t xml:space="preserve"> </w:t>
      </w:r>
      <w:proofErr w:type="spellStart"/>
      <w:r w:rsidRPr="0034413E">
        <w:rPr>
          <w:color w:val="000000" w:themeColor="text1"/>
        </w:rPr>
        <w:t>Hidayatullah</w:t>
      </w:r>
      <w:proofErr w:type="spellEnd"/>
      <w:r w:rsidRPr="0034413E">
        <w:rPr>
          <w:color w:val="000000" w:themeColor="text1"/>
        </w:rPr>
        <w:t>.</w:t>
      </w:r>
    </w:p>
    <w:p w14:paraId="1792BE3A" w14:textId="77777777" w:rsidR="008436EA" w:rsidRPr="0034413E" w:rsidRDefault="008436EA" w:rsidP="0034413E">
      <w:pPr>
        <w:pStyle w:val="NormalWeb"/>
        <w:spacing w:before="0" w:beforeAutospacing="0" w:after="0" w:afterAutospacing="0"/>
        <w:ind w:left="720" w:hanging="720"/>
        <w:jc w:val="both"/>
        <w:rPr>
          <w:color w:val="000000" w:themeColor="text1"/>
        </w:rPr>
      </w:pPr>
      <w:r w:rsidRPr="0034413E">
        <w:rPr>
          <w:color w:val="000000" w:themeColor="text1"/>
        </w:rPr>
        <w:t xml:space="preserve">Weston, J.F dan Copeland, </w:t>
      </w:r>
      <w:proofErr w:type="spellStart"/>
      <w:r w:rsidRPr="0034413E">
        <w:rPr>
          <w:color w:val="000000" w:themeColor="text1"/>
        </w:rPr>
        <w:t>Rhomas</w:t>
      </w:r>
      <w:proofErr w:type="spellEnd"/>
      <w:r w:rsidRPr="0034413E">
        <w:rPr>
          <w:color w:val="000000" w:themeColor="text1"/>
        </w:rPr>
        <w:t xml:space="preserve">. E. 2008. </w:t>
      </w:r>
      <w:r w:rsidRPr="0034413E">
        <w:rPr>
          <w:i/>
          <w:color w:val="000000" w:themeColor="text1"/>
        </w:rPr>
        <w:t xml:space="preserve">Dasar–Dasar </w:t>
      </w:r>
      <w:proofErr w:type="spellStart"/>
      <w:r w:rsidRPr="0034413E">
        <w:rPr>
          <w:i/>
          <w:color w:val="000000" w:themeColor="text1"/>
        </w:rPr>
        <w:t>Manajemen</w:t>
      </w:r>
      <w:proofErr w:type="spellEnd"/>
      <w:r w:rsidRPr="0034413E">
        <w:rPr>
          <w:i/>
          <w:color w:val="000000" w:themeColor="text1"/>
        </w:rPr>
        <w:t xml:space="preserve"> </w:t>
      </w:r>
      <w:proofErr w:type="spellStart"/>
      <w:r w:rsidRPr="0034413E">
        <w:rPr>
          <w:i/>
          <w:color w:val="000000" w:themeColor="text1"/>
        </w:rPr>
        <w:t>Keuangan</w:t>
      </w:r>
      <w:proofErr w:type="spellEnd"/>
      <w:r w:rsidRPr="0034413E">
        <w:rPr>
          <w:color w:val="000000" w:themeColor="text1"/>
        </w:rPr>
        <w:t xml:space="preserve">. </w:t>
      </w:r>
      <w:proofErr w:type="spellStart"/>
      <w:r w:rsidRPr="0034413E">
        <w:rPr>
          <w:color w:val="000000" w:themeColor="text1"/>
        </w:rPr>
        <w:t>Jilid</w:t>
      </w:r>
      <w:proofErr w:type="spellEnd"/>
      <w:r w:rsidRPr="0034413E">
        <w:rPr>
          <w:color w:val="000000" w:themeColor="text1"/>
        </w:rPr>
        <w:t xml:space="preserve"> II. </w:t>
      </w:r>
      <w:proofErr w:type="gramStart"/>
      <w:r w:rsidRPr="0034413E">
        <w:rPr>
          <w:color w:val="000000" w:themeColor="text1"/>
        </w:rPr>
        <w:t>Jakarta :</w:t>
      </w:r>
      <w:proofErr w:type="gramEnd"/>
      <w:r w:rsidRPr="0034413E">
        <w:rPr>
          <w:color w:val="000000" w:themeColor="text1"/>
        </w:rPr>
        <w:t xml:space="preserve"> </w:t>
      </w:r>
      <w:proofErr w:type="spellStart"/>
      <w:r w:rsidRPr="0034413E">
        <w:rPr>
          <w:color w:val="000000" w:themeColor="text1"/>
        </w:rPr>
        <w:t>Erlangga</w:t>
      </w:r>
      <w:proofErr w:type="spellEnd"/>
      <w:r w:rsidRPr="0034413E">
        <w:rPr>
          <w:color w:val="000000" w:themeColor="text1"/>
        </w:rPr>
        <w:t>.</w:t>
      </w:r>
    </w:p>
    <w:p w14:paraId="73986EAA" w14:textId="54CECE1A" w:rsidR="008436EA" w:rsidRDefault="008436EA" w:rsidP="0034413E">
      <w:pPr>
        <w:pStyle w:val="NormalWeb"/>
        <w:spacing w:before="0" w:beforeAutospacing="0" w:after="0" w:afterAutospacing="0"/>
        <w:ind w:left="720" w:hanging="720"/>
        <w:jc w:val="both"/>
        <w:rPr>
          <w:color w:val="000000" w:themeColor="text1"/>
        </w:rPr>
      </w:pPr>
      <w:proofErr w:type="spellStart"/>
      <w:r w:rsidRPr="0034413E">
        <w:rPr>
          <w:color w:val="000000" w:themeColor="text1"/>
        </w:rPr>
        <w:t>Yuniarti</w:t>
      </w:r>
      <w:proofErr w:type="spellEnd"/>
      <w:r w:rsidRPr="0034413E">
        <w:rPr>
          <w:color w:val="000000" w:themeColor="text1"/>
        </w:rPr>
        <w:t xml:space="preserve">, Rina. 2014.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dan </w:t>
      </w:r>
      <w:proofErr w:type="spellStart"/>
      <w:r w:rsidRPr="0034413E">
        <w:rPr>
          <w:color w:val="000000" w:themeColor="text1"/>
        </w:rPr>
        <w:t>Pertumbuhan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Nilai Perusahaan pada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color w:val="000000" w:themeColor="text1"/>
        </w:rPr>
        <w:t>Periode</w:t>
      </w:r>
      <w:proofErr w:type="spellEnd"/>
      <w:r w:rsidRPr="0034413E">
        <w:rPr>
          <w:color w:val="000000" w:themeColor="text1"/>
        </w:rPr>
        <w:t xml:space="preserve"> 2006-2010. </w:t>
      </w:r>
      <w:proofErr w:type="spellStart"/>
      <w:r w:rsidRPr="0034413E">
        <w:rPr>
          <w:i/>
          <w:color w:val="000000" w:themeColor="text1"/>
        </w:rPr>
        <w:t>Ekonomi</w:t>
      </w:r>
      <w:proofErr w:type="spellEnd"/>
      <w:r w:rsidRPr="0034413E">
        <w:rPr>
          <w:i/>
          <w:color w:val="000000" w:themeColor="text1"/>
        </w:rPr>
        <w:t xml:space="preserve"> Review</w:t>
      </w:r>
      <w:r w:rsidRPr="0034413E">
        <w:rPr>
          <w:color w:val="000000" w:themeColor="text1"/>
        </w:rPr>
        <w:t>. Universitas Muhammadiyah Bengkulu.</w:t>
      </w:r>
    </w:p>
    <w:p w14:paraId="1CC5A76B" w14:textId="79886AC8" w:rsidR="009D0D0C" w:rsidRPr="009D0D0C" w:rsidRDefault="009D0D0C" w:rsidP="0034413E">
      <w:pPr>
        <w:pStyle w:val="NormalWeb"/>
        <w:spacing w:before="0" w:beforeAutospacing="0" w:after="0" w:afterAutospacing="0"/>
        <w:ind w:left="720" w:hanging="720"/>
        <w:jc w:val="both"/>
        <w:rPr>
          <w:color w:val="000000" w:themeColor="text1"/>
        </w:rPr>
      </w:pPr>
      <w:proofErr w:type="spellStart"/>
      <w:r w:rsidRPr="009D0D0C">
        <w:rPr>
          <w:color w:val="222222"/>
          <w:shd w:val="clear" w:color="auto" w:fill="FFFFFF"/>
        </w:rPr>
        <w:t>Yuniastri</w:t>
      </w:r>
      <w:proofErr w:type="spellEnd"/>
      <w:r w:rsidRPr="009D0D0C">
        <w:rPr>
          <w:color w:val="222222"/>
          <w:shd w:val="clear" w:color="auto" w:fill="FFFFFF"/>
        </w:rPr>
        <w:t xml:space="preserve">, N. P. A., </w:t>
      </w:r>
      <w:proofErr w:type="spellStart"/>
      <w:r w:rsidRPr="009D0D0C">
        <w:rPr>
          <w:color w:val="222222"/>
          <w:shd w:val="clear" w:color="auto" w:fill="FFFFFF"/>
        </w:rPr>
        <w:t>Endiana</w:t>
      </w:r>
      <w:proofErr w:type="spellEnd"/>
      <w:r w:rsidRPr="009D0D0C">
        <w:rPr>
          <w:color w:val="222222"/>
          <w:shd w:val="clear" w:color="auto" w:fill="FFFFFF"/>
        </w:rPr>
        <w:t xml:space="preserve">, I. D. M., &amp; </w:t>
      </w:r>
      <w:proofErr w:type="spellStart"/>
      <w:r w:rsidRPr="009D0D0C">
        <w:rPr>
          <w:color w:val="222222"/>
          <w:shd w:val="clear" w:color="auto" w:fill="FFFFFF"/>
        </w:rPr>
        <w:t>Kumalasari</w:t>
      </w:r>
      <w:proofErr w:type="spellEnd"/>
      <w:r w:rsidRPr="009D0D0C">
        <w:rPr>
          <w:color w:val="222222"/>
          <w:shd w:val="clear" w:color="auto" w:fill="FFFFFF"/>
        </w:rPr>
        <w:t xml:space="preserve">, P. D. (2021). </w:t>
      </w:r>
      <w:proofErr w:type="spellStart"/>
      <w:r w:rsidRPr="009D0D0C">
        <w:rPr>
          <w:color w:val="222222"/>
          <w:shd w:val="clear" w:color="auto" w:fill="FFFFFF"/>
        </w:rPr>
        <w:t>Pengaruh</w:t>
      </w:r>
      <w:proofErr w:type="spellEnd"/>
      <w:r w:rsidRPr="009D0D0C">
        <w:rPr>
          <w:color w:val="222222"/>
          <w:shd w:val="clear" w:color="auto" w:fill="FFFFFF"/>
        </w:rPr>
        <w:t xml:space="preserve"> </w:t>
      </w:r>
      <w:proofErr w:type="spellStart"/>
      <w:r w:rsidRPr="009D0D0C">
        <w:rPr>
          <w:color w:val="222222"/>
          <w:shd w:val="clear" w:color="auto" w:fill="FFFFFF"/>
        </w:rPr>
        <w:t>Profitabilitas</w:t>
      </w:r>
      <w:proofErr w:type="spellEnd"/>
      <w:r w:rsidRPr="009D0D0C">
        <w:rPr>
          <w:color w:val="222222"/>
          <w:shd w:val="clear" w:color="auto" w:fill="FFFFFF"/>
        </w:rPr>
        <w:t xml:space="preserve">, </w:t>
      </w:r>
      <w:proofErr w:type="spellStart"/>
      <w:r w:rsidRPr="009D0D0C">
        <w:rPr>
          <w:color w:val="222222"/>
          <w:shd w:val="clear" w:color="auto" w:fill="FFFFFF"/>
        </w:rPr>
        <w:t>Kebijakan</w:t>
      </w:r>
      <w:proofErr w:type="spellEnd"/>
      <w:r w:rsidRPr="009D0D0C">
        <w:rPr>
          <w:color w:val="222222"/>
          <w:shd w:val="clear" w:color="auto" w:fill="FFFFFF"/>
        </w:rPr>
        <w:t xml:space="preserve"> </w:t>
      </w:r>
      <w:proofErr w:type="spellStart"/>
      <w:r w:rsidRPr="009D0D0C">
        <w:rPr>
          <w:color w:val="222222"/>
          <w:shd w:val="clear" w:color="auto" w:fill="FFFFFF"/>
        </w:rPr>
        <w:t>Dividen</w:t>
      </w:r>
      <w:proofErr w:type="spellEnd"/>
      <w:r w:rsidRPr="009D0D0C">
        <w:rPr>
          <w:color w:val="222222"/>
          <w:shd w:val="clear" w:color="auto" w:fill="FFFFFF"/>
        </w:rPr>
        <w:t xml:space="preserve">, Keputusan </w:t>
      </w:r>
      <w:proofErr w:type="spellStart"/>
      <w:r w:rsidRPr="009D0D0C">
        <w:rPr>
          <w:color w:val="222222"/>
          <w:shd w:val="clear" w:color="auto" w:fill="FFFFFF"/>
        </w:rPr>
        <w:t>Investasi</w:t>
      </w:r>
      <w:proofErr w:type="spellEnd"/>
      <w:r w:rsidRPr="009D0D0C">
        <w:rPr>
          <w:color w:val="222222"/>
          <w:shd w:val="clear" w:color="auto" w:fill="FFFFFF"/>
        </w:rPr>
        <w:t xml:space="preserve">, </w:t>
      </w:r>
      <w:proofErr w:type="spellStart"/>
      <w:r w:rsidRPr="009D0D0C">
        <w:rPr>
          <w:color w:val="222222"/>
          <w:shd w:val="clear" w:color="auto" w:fill="FFFFFF"/>
        </w:rPr>
        <w:t>Struktur</w:t>
      </w:r>
      <w:proofErr w:type="spellEnd"/>
      <w:r w:rsidRPr="009D0D0C">
        <w:rPr>
          <w:color w:val="222222"/>
          <w:shd w:val="clear" w:color="auto" w:fill="FFFFFF"/>
        </w:rPr>
        <w:t xml:space="preserve"> Modal Dan </w:t>
      </w:r>
      <w:proofErr w:type="spellStart"/>
      <w:r w:rsidRPr="009D0D0C">
        <w:rPr>
          <w:color w:val="222222"/>
          <w:shd w:val="clear" w:color="auto" w:fill="FFFFFF"/>
        </w:rPr>
        <w:t>Ukuran</w:t>
      </w:r>
      <w:proofErr w:type="spellEnd"/>
      <w:r w:rsidRPr="009D0D0C">
        <w:rPr>
          <w:color w:val="222222"/>
          <w:shd w:val="clear" w:color="auto" w:fill="FFFFFF"/>
        </w:rPr>
        <w:t xml:space="preserve"> Perusahaan </w:t>
      </w:r>
      <w:proofErr w:type="spellStart"/>
      <w:r w:rsidRPr="009D0D0C">
        <w:rPr>
          <w:color w:val="222222"/>
          <w:shd w:val="clear" w:color="auto" w:fill="FFFFFF"/>
        </w:rPr>
        <w:t>Terhadap</w:t>
      </w:r>
      <w:proofErr w:type="spellEnd"/>
      <w:r w:rsidRPr="009D0D0C">
        <w:rPr>
          <w:color w:val="222222"/>
          <w:shd w:val="clear" w:color="auto" w:fill="FFFFFF"/>
        </w:rPr>
        <w:t xml:space="preserve"> Nilai Perusahaan Pada Perusahaan </w:t>
      </w:r>
      <w:proofErr w:type="spellStart"/>
      <w:r w:rsidRPr="009D0D0C">
        <w:rPr>
          <w:color w:val="222222"/>
          <w:shd w:val="clear" w:color="auto" w:fill="FFFFFF"/>
        </w:rPr>
        <w:t>Manufaktur</w:t>
      </w:r>
      <w:proofErr w:type="spellEnd"/>
      <w:r w:rsidRPr="009D0D0C">
        <w:rPr>
          <w:color w:val="222222"/>
          <w:shd w:val="clear" w:color="auto" w:fill="FFFFFF"/>
        </w:rPr>
        <w:t xml:space="preserve"> Yang </w:t>
      </w:r>
      <w:proofErr w:type="spellStart"/>
      <w:r w:rsidRPr="009D0D0C">
        <w:rPr>
          <w:color w:val="222222"/>
          <w:shd w:val="clear" w:color="auto" w:fill="FFFFFF"/>
        </w:rPr>
        <w:t>Terdaftar</w:t>
      </w:r>
      <w:proofErr w:type="spellEnd"/>
      <w:r w:rsidRPr="009D0D0C">
        <w:rPr>
          <w:color w:val="222222"/>
          <w:shd w:val="clear" w:color="auto" w:fill="FFFFFF"/>
        </w:rPr>
        <w:t xml:space="preserve"> Di Bursa </w:t>
      </w:r>
      <w:proofErr w:type="spellStart"/>
      <w:r w:rsidRPr="009D0D0C">
        <w:rPr>
          <w:color w:val="222222"/>
          <w:shd w:val="clear" w:color="auto" w:fill="FFFFFF"/>
        </w:rPr>
        <w:t>Efek</w:t>
      </w:r>
      <w:proofErr w:type="spellEnd"/>
      <w:r w:rsidRPr="009D0D0C">
        <w:rPr>
          <w:color w:val="222222"/>
          <w:shd w:val="clear" w:color="auto" w:fill="FFFFFF"/>
        </w:rPr>
        <w:t xml:space="preserve"> Indonesia </w:t>
      </w:r>
      <w:proofErr w:type="spellStart"/>
      <w:r w:rsidRPr="009D0D0C">
        <w:rPr>
          <w:color w:val="222222"/>
          <w:shd w:val="clear" w:color="auto" w:fill="FFFFFF"/>
        </w:rPr>
        <w:t>Periode</w:t>
      </w:r>
      <w:proofErr w:type="spellEnd"/>
      <w:r w:rsidRPr="009D0D0C">
        <w:rPr>
          <w:color w:val="222222"/>
          <w:shd w:val="clear" w:color="auto" w:fill="FFFFFF"/>
        </w:rPr>
        <w:t xml:space="preserve"> 2017-2019. </w:t>
      </w:r>
      <w:r w:rsidRPr="009D0D0C">
        <w:rPr>
          <w:i/>
          <w:iCs/>
          <w:color w:val="222222"/>
          <w:shd w:val="clear" w:color="auto" w:fill="FFFFFF"/>
        </w:rPr>
        <w:t>KARMA (</w:t>
      </w:r>
      <w:proofErr w:type="spellStart"/>
      <w:r w:rsidRPr="009D0D0C">
        <w:rPr>
          <w:i/>
          <w:iCs/>
          <w:color w:val="222222"/>
          <w:shd w:val="clear" w:color="auto" w:fill="FFFFFF"/>
        </w:rPr>
        <w:t>Karya</w:t>
      </w:r>
      <w:proofErr w:type="spellEnd"/>
      <w:r w:rsidRPr="009D0D0C">
        <w:rPr>
          <w:i/>
          <w:iCs/>
          <w:color w:val="222222"/>
          <w:shd w:val="clear" w:color="auto" w:fill="FFFFFF"/>
        </w:rPr>
        <w:t xml:space="preserve"> </w:t>
      </w:r>
      <w:proofErr w:type="spellStart"/>
      <w:r w:rsidRPr="009D0D0C">
        <w:rPr>
          <w:i/>
          <w:iCs/>
          <w:color w:val="222222"/>
          <w:shd w:val="clear" w:color="auto" w:fill="FFFFFF"/>
        </w:rPr>
        <w:t>Riset</w:t>
      </w:r>
      <w:proofErr w:type="spellEnd"/>
      <w:r w:rsidRPr="009D0D0C">
        <w:rPr>
          <w:i/>
          <w:iCs/>
          <w:color w:val="222222"/>
          <w:shd w:val="clear" w:color="auto" w:fill="FFFFFF"/>
        </w:rPr>
        <w:t xml:space="preserve"> </w:t>
      </w:r>
      <w:proofErr w:type="spellStart"/>
      <w:r w:rsidRPr="009D0D0C">
        <w:rPr>
          <w:i/>
          <w:iCs/>
          <w:color w:val="222222"/>
          <w:shd w:val="clear" w:color="auto" w:fill="FFFFFF"/>
        </w:rPr>
        <w:t>Mahasiswa</w:t>
      </w:r>
      <w:proofErr w:type="spellEnd"/>
      <w:r w:rsidRPr="009D0D0C">
        <w:rPr>
          <w:i/>
          <w:iCs/>
          <w:color w:val="222222"/>
          <w:shd w:val="clear" w:color="auto" w:fill="FFFFFF"/>
        </w:rPr>
        <w:t xml:space="preserve"> </w:t>
      </w:r>
      <w:proofErr w:type="spellStart"/>
      <w:r w:rsidRPr="009D0D0C">
        <w:rPr>
          <w:i/>
          <w:iCs/>
          <w:color w:val="222222"/>
          <w:shd w:val="clear" w:color="auto" w:fill="FFFFFF"/>
        </w:rPr>
        <w:t>Akuntansi</w:t>
      </w:r>
      <w:proofErr w:type="spellEnd"/>
      <w:r w:rsidRPr="009D0D0C">
        <w:rPr>
          <w:i/>
          <w:iCs/>
          <w:color w:val="222222"/>
          <w:shd w:val="clear" w:color="auto" w:fill="FFFFFF"/>
        </w:rPr>
        <w:t>)</w:t>
      </w:r>
      <w:r w:rsidRPr="009D0D0C">
        <w:rPr>
          <w:color w:val="222222"/>
          <w:shd w:val="clear" w:color="auto" w:fill="FFFFFF"/>
        </w:rPr>
        <w:t>, </w:t>
      </w:r>
      <w:r w:rsidRPr="009D0D0C">
        <w:rPr>
          <w:i/>
          <w:iCs/>
          <w:color w:val="222222"/>
          <w:shd w:val="clear" w:color="auto" w:fill="FFFFFF"/>
        </w:rPr>
        <w:t>1</w:t>
      </w:r>
      <w:r w:rsidRPr="009D0D0C">
        <w:rPr>
          <w:color w:val="222222"/>
          <w:shd w:val="clear" w:color="auto" w:fill="FFFFFF"/>
        </w:rPr>
        <w:t>(1), 69-79.</w:t>
      </w:r>
    </w:p>
    <w:p w14:paraId="39DA676B" w14:textId="77777777" w:rsidR="008436EA" w:rsidRPr="0034413E" w:rsidRDefault="008436EA" w:rsidP="0034413E">
      <w:pPr>
        <w:pStyle w:val="NormalWeb"/>
        <w:spacing w:before="0" w:beforeAutospacing="0" w:after="0" w:afterAutospacing="0"/>
        <w:ind w:left="720" w:hanging="720"/>
        <w:jc w:val="both"/>
        <w:rPr>
          <w:color w:val="000000" w:themeColor="text1"/>
        </w:rPr>
        <w:sectPr w:rsidR="008436EA" w:rsidRPr="0034413E" w:rsidSect="0034413E">
          <w:type w:val="continuous"/>
          <w:pgSz w:w="11907" w:h="16839" w:code="9"/>
          <w:pgMar w:top="1440" w:right="1440" w:bottom="1440" w:left="1440" w:header="706" w:footer="706" w:gutter="0"/>
          <w:cols w:space="282"/>
          <w:docGrid w:linePitch="360"/>
        </w:sectPr>
      </w:pPr>
      <w:proofErr w:type="spellStart"/>
      <w:r w:rsidRPr="0034413E">
        <w:rPr>
          <w:color w:val="000000" w:themeColor="text1"/>
        </w:rPr>
        <w:t>Yustitianingrum</w:t>
      </w:r>
      <w:proofErr w:type="spellEnd"/>
      <w:r w:rsidRPr="0034413E">
        <w:rPr>
          <w:color w:val="000000" w:themeColor="text1"/>
        </w:rPr>
        <w:t xml:space="preserve">, </w:t>
      </w:r>
      <w:proofErr w:type="spellStart"/>
      <w:r w:rsidRPr="0034413E">
        <w:rPr>
          <w:color w:val="000000" w:themeColor="text1"/>
        </w:rPr>
        <w:t>Ika</w:t>
      </w:r>
      <w:proofErr w:type="spellEnd"/>
      <w:r w:rsidRPr="0034413E">
        <w:rPr>
          <w:color w:val="000000" w:themeColor="text1"/>
        </w:rPr>
        <w:t xml:space="preserve"> </w:t>
      </w:r>
      <w:proofErr w:type="spellStart"/>
      <w:r w:rsidRPr="0034413E">
        <w:rPr>
          <w:color w:val="000000" w:themeColor="text1"/>
        </w:rPr>
        <w:t>Yoana</w:t>
      </w:r>
      <w:proofErr w:type="spellEnd"/>
      <w:r w:rsidRPr="0034413E">
        <w:rPr>
          <w:color w:val="000000" w:themeColor="text1"/>
        </w:rPr>
        <w:t xml:space="preserve">. 2013. </w:t>
      </w:r>
      <w:proofErr w:type="spellStart"/>
      <w:r w:rsidRPr="0034413E">
        <w:rPr>
          <w:color w:val="000000" w:themeColor="text1"/>
        </w:rPr>
        <w:t>Pengaruh</w:t>
      </w:r>
      <w:proofErr w:type="spellEnd"/>
      <w:r w:rsidRPr="0034413E">
        <w:rPr>
          <w:color w:val="000000" w:themeColor="text1"/>
        </w:rPr>
        <w:t xml:space="preserve"> </w:t>
      </w:r>
      <w:proofErr w:type="spellStart"/>
      <w:r w:rsidRPr="0034413E">
        <w:rPr>
          <w:color w:val="000000" w:themeColor="text1"/>
        </w:rPr>
        <w:t>Dividen</w:t>
      </w:r>
      <w:proofErr w:type="spellEnd"/>
      <w:r w:rsidRPr="0034413E">
        <w:rPr>
          <w:color w:val="000000" w:themeColor="text1"/>
        </w:rPr>
        <w:t xml:space="preserve">, </w:t>
      </w:r>
      <w:proofErr w:type="spellStart"/>
      <w:r w:rsidRPr="0034413E">
        <w:rPr>
          <w:color w:val="000000" w:themeColor="text1"/>
        </w:rPr>
        <w:t>Kebijakan</w:t>
      </w:r>
      <w:proofErr w:type="spellEnd"/>
      <w:r w:rsidRPr="0034413E">
        <w:rPr>
          <w:color w:val="000000" w:themeColor="text1"/>
        </w:rPr>
        <w:t xml:space="preserve"> Utang, dan </w:t>
      </w:r>
      <w:proofErr w:type="spellStart"/>
      <w:r w:rsidRPr="0034413E">
        <w:rPr>
          <w:color w:val="000000" w:themeColor="text1"/>
        </w:rPr>
        <w:t>Ukuran</w:t>
      </w:r>
      <w:proofErr w:type="spellEnd"/>
      <w:r w:rsidRPr="0034413E">
        <w:rPr>
          <w:color w:val="000000" w:themeColor="text1"/>
        </w:rPr>
        <w:t xml:space="preserve"> Perusahaan </w:t>
      </w:r>
      <w:proofErr w:type="spellStart"/>
      <w:r w:rsidRPr="0034413E">
        <w:rPr>
          <w:color w:val="000000" w:themeColor="text1"/>
        </w:rPr>
        <w:t>terhadap</w:t>
      </w:r>
      <w:proofErr w:type="spellEnd"/>
      <w:r w:rsidRPr="0034413E">
        <w:rPr>
          <w:color w:val="000000" w:themeColor="text1"/>
        </w:rPr>
        <w:t xml:space="preserve"> Nilai Perusahaan pada Perusahaan </w:t>
      </w:r>
      <w:proofErr w:type="spellStart"/>
      <w:r w:rsidRPr="0034413E">
        <w:rPr>
          <w:color w:val="000000" w:themeColor="text1"/>
        </w:rPr>
        <w:t>Manufaktur</w:t>
      </w:r>
      <w:proofErr w:type="spellEnd"/>
      <w:r w:rsidRPr="0034413E">
        <w:rPr>
          <w:color w:val="000000" w:themeColor="text1"/>
        </w:rPr>
        <w:t xml:space="preserve"> yang </w:t>
      </w:r>
      <w:proofErr w:type="spellStart"/>
      <w:r w:rsidRPr="0034413E">
        <w:rPr>
          <w:color w:val="000000" w:themeColor="text1"/>
        </w:rPr>
        <w:t>Terdaftar</w:t>
      </w:r>
      <w:proofErr w:type="spellEnd"/>
      <w:r w:rsidRPr="0034413E">
        <w:rPr>
          <w:color w:val="000000" w:themeColor="text1"/>
        </w:rPr>
        <w:t xml:space="preserve"> di Bursa </w:t>
      </w:r>
      <w:proofErr w:type="spellStart"/>
      <w:r w:rsidRPr="0034413E">
        <w:rPr>
          <w:color w:val="000000" w:themeColor="text1"/>
        </w:rPr>
        <w:t>Efek</w:t>
      </w:r>
      <w:proofErr w:type="spellEnd"/>
      <w:r w:rsidRPr="0034413E">
        <w:rPr>
          <w:color w:val="000000" w:themeColor="text1"/>
        </w:rPr>
        <w:t xml:space="preserve"> Indonesia. </w:t>
      </w:r>
      <w:proofErr w:type="spellStart"/>
      <w:r w:rsidRPr="0034413E">
        <w:rPr>
          <w:i/>
          <w:color w:val="000000" w:themeColor="text1"/>
        </w:rPr>
        <w:t>Skripsi</w:t>
      </w:r>
      <w:proofErr w:type="spellEnd"/>
      <w:r w:rsidRPr="0034413E">
        <w:rPr>
          <w:color w:val="000000" w:themeColor="text1"/>
        </w:rPr>
        <w:t xml:space="preserve">. </w:t>
      </w:r>
      <w:proofErr w:type="spellStart"/>
      <w:r w:rsidRPr="0034413E">
        <w:rPr>
          <w:color w:val="000000" w:themeColor="text1"/>
        </w:rPr>
        <w:t>Falkutas</w:t>
      </w:r>
      <w:proofErr w:type="spellEnd"/>
      <w:r w:rsidRPr="0034413E">
        <w:rPr>
          <w:color w:val="000000" w:themeColor="text1"/>
        </w:rPr>
        <w:t xml:space="preserve"> </w:t>
      </w:r>
      <w:proofErr w:type="spellStart"/>
      <w:r w:rsidRPr="0034413E">
        <w:rPr>
          <w:color w:val="000000" w:themeColor="text1"/>
        </w:rPr>
        <w:t>Ekonomi</w:t>
      </w:r>
      <w:proofErr w:type="spellEnd"/>
      <w:r w:rsidRPr="0034413E">
        <w:rPr>
          <w:color w:val="000000" w:themeColor="text1"/>
        </w:rPr>
        <w:t xml:space="preserve"> </w:t>
      </w:r>
      <w:proofErr w:type="spellStart"/>
      <w:r w:rsidRPr="0034413E">
        <w:rPr>
          <w:color w:val="000000" w:themeColor="text1"/>
        </w:rPr>
        <w:t>Universitas</w:t>
      </w:r>
      <w:proofErr w:type="spellEnd"/>
      <w:r w:rsidRPr="0034413E">
        <w:rPr>
          <w:color w:val="000000" w:themeColor="text1"/>
        </w:rPr>
        <w:t xml:space="preserve"> Negeri Semarang. </w:t>
      </w:r>
    </w:p>
    <w:p w14:paraId="0ABE50DC" w14:textId="77777777" w:rsidR="002E1EFB" w:rsidRPr="0034413E" w:rsidRDefault="002E1EFB" w:rsidP="0034413E">
      <w:pPr>
        <w:pStyle w:val="NormalWeb"/>
        <w:spacing w:before="0" w:beforeAutospacing="0" w:after="0" w:afterAutospacing="0"/>
        <w:jc w:val="both"/>
        <w:rPr>
          <w:color w:val="000000" w:themeColor="text1"/>
        </w:rPr>
        <w:sectPr w:rsidR="002E1EFB" w:rsidRPr="0034413E" w:rsidSect="0034413E">
          <w:type w:val="continuous"/>
          <w:pgSz w:w="11907" w:h="16839" w:code="9"/>
          <w:pgMar w:top="1440" w:right="1440" w:bottom="1440" w:left="1440" w:header="706" w:footer="706" w:gutter="0"/>
          <w:cols w:space="708"/>
          <w:docGrid w:linePitch="360"/>
        </w:sectPr>
      </w:pPr>
    </w:p>
    <w:p w14:paraId="4230CB5C" w14:textId="77777777" w:rsidR="008436EA" w:rsidRPr="0034413E" w:rsidRDefault="008436EA" w:rsidP="0034413E">
      <w:pPr>
        <w:pStyle w:val="NormalWeb"/>
        <w:spacing w:before="0" w:beforeAutospacing="0" w:after="0" w:afterAutospacing="0"/>
        <w:jc w:val="both"/>
        <w:rPr>
          <w:color w:val="000000" w:themeColor="text1"/>
        </w:rPr>
      </w:pPr>
    </w:p>
    <w:sectPr w:rsidR="008436EA" w:rsidRPr="0034413E" w:rsidSect="0034413E">
      <w:type w:val="continuous"/>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1CFFD" w14:textId="77777777" w:rsidR="008B4030" w:rsidRDefault="008B4030" w:rsidP="00BE0EFD">
      <w:pPr>
        <w:spacing w:after="0" w:line="240" w:lineRule="auto"/>
      </w:pPr>
      <w:r>
        <w:separator/>
      </w:r>
    </w:p>
  </w:endnote>
  <w:endnote w:type="continuationSeparator" w:id="0">
    <w:p w14:paraId="0027A9BB" w14:textId="77777777" w:rsidR="008B4030" w:rsidRDefault="008B4030" w:rsidP="00BE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93FD" w14:textId="77777777" w:rsidR="004E5369" w:rsidRDefault="008B4030">
    <w:pPr>
      <w:pStyle w:val="Footer"/>
    </w:pPr>
    <w:r>
      <w:rPr>
        <w:noProof/>
      </w:rPr>
      <w:pict w14:anchorId="40FC62ED">
        <v:rect id="Rectangle 40" o:spid="_x0000_s2050" style="position:absolute;margin-left:0;margin-top:784.35pt;width:42.8pt;height:25.2pt;z-index:251661312;visibility:visible;mso-height-percent:0;mso-top-percent:200;mso-wrap-distance-left:0;mso-wrap-distance-top:0;mso-wrap-distance-right:0;mso-wrap-distance-bottom:0;mso-position-horizontal:left;mso-position-horizontal-relative:right-margin-area;mso-position-vertical-relative:bottom-margin-area;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F8FA0D5" w14:textId="77777777" w:rsidR="00DD4E8A" w:rsidRDefault="00DD4E8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6A6AED">
                  <w:rPr>
                    <w:noProof/>
                    <w:color w:val="FFFFFF" w:themeColor="background1"/>
                    <w:sz w:val="28"/>
                    <w:szCs w:val="28"/>
                  </w:rPr>
                  <w:t>1697</w:t>
                </w:r>
                <w:r>
                  <w:rPr>
                    <w:noProof/>
                    <w:color w:val="FFFFFF" w:themeColor="background1"/>
                    <w:sz w:val="28"/>
                    <w:szCs w:val="28"/>
                  </w:rPr>
                  <w:fldChar w:fldCharType="end"/>
                </w:r>
              </w:p>
            </w:txbxContent>
          </v:textbox>
          <w10:wrap type="square" anchorx="margin" anchory="margin"/>
        </v:rect>
      </w:pict>
    </w:r>
    <w:r>
      <w:rPr>
        <w:noProof/>
      </w:rPr>
      <w:pict w14:anchorId="2D6BE727">
        <v:group id="Group 37" o:spid="_x0000_s2051" style="position:absolute;margin-left:1667.2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2052"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2053"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B0665DE" w14:textId="77777777" w:rsidR="00DD4E8A" w:rsidRDefault="00DD4E8A">
                      <w:pPr>
                        <w:jc w:val="right"/>
                        <w:rPr>
                          <w:color w:val="7F7F7F" w:themeColor="text1" w:themeTint="80"/>
                        </w:rPr>
                      </w:pPr>
                      <w:r>
                        <w:rPr>
                          <w:color w:val="7F7F7F" w:themeColor="text1" w:themeTint="80"/>
                        </w:rPr>
                        <w:t xml:space="preserve">     </w:t>
                      </w:r>
                    </w:p>
                  </w:sdtContent>
                </w:sdt>
                <w:p w14:paraId="4F7ED6FB" w14:textId="77777777" w:rsidR="00DD4E8A" w:rsidRDefault="00DD4E8A">
                  <w:pPr>
                    <w:jc w:val="right"/>
                    <w:rPr>
                      <w:color w:val="808080" w:themeColor="background1" w:themeShade="80"/>
                    </w:rPr>
                  </w:pPr>
                </w:p>
              </w:txbxContent>
            </v:textbox>
          </v:shape>
          <w10:wrap type="square" anchorx="margin" anchory="margin"/>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1862"/>
      <w:docPartObj>
        <w:docPartGallery w:val="Page Numbers (Bottom of Page)"/>
        <w:docPartUnique/>
      </w:docPartObj>
    </w:sdtPr>
    <w:sdtEndPr/>
    <w:sdtContent>
      <w:p w14:paraId="123D888E" w14:textId="77777777" w:rsidR="004E5369" w:rsidRDefault="002F5956">
        <w:pPr>
          <w:pStyle w:val="Footer"/>
          <w:jc w:val="center"/>
        </w:pPr>
        <w:r>
          <w:fldChar w:fldCharType="begin"/>
        </w:r>
        <w:r>
          <w:instrText xml:space="preserve"> PAGE   \* MERGEFORMAT </w:instrText>
        </w:r>
        <w:r>
          <w:fldChar w:fldCharType="separate"/>
        </w:r>
        <w:r w:rsidR="004E5369">
          <w:rPr>
            <w:noProof/>
          </w:rPr>
          <w:t>1</w:t>
        </w:r>
        <w:r>
          <w:rPr>
            <w:noProof/>
          </w:rPr>
          <w:fldChar w:fldCharType="end"/>
        </w:r>
      </w:p>
    </w:sdtContent>
  </w:sdt>
  <w:p w14:paraId="5DAC786A" w14:textId="77777777" w:rsidR="004E5369" w:rsidRDefault="004E5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579B" w14:textId="77777777" w:rsidR="008B4030" w:rsidRDefault="008B4030" w:rsidP="00BE0EFD">
      <w:pPr>
        <w:spacing w:after="0" w:line="240" w:lineRule="auto"/>
      </w:pPr>
      <w:r>
        <w:separator/>
      </w:r>
    </w:p>
  </w:footnote>
  <w:footnote w:type="continuationSeparator" w:id="0">
    <w:p w14:paraId="6E8E59C8" w14:textId="77777777" w:rsidR="008B4030" w:rsidRDefault="008B4030" w:rsidP="00BE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1DF3" w14:textId="77777777" w:rsidR="0034413E" w:rsidRPr="00B4290E" w:rsidRDefault="0034413E" w:rsidP="0034413E">
    <w:pPr>
      <w:pStyle w:val="karma"/>
    </w:pPr>
    <w:r w:rsidRPr="00B4290E">
      <w:t>JURNAL KARMA ( Karya Riset Mahasiswa Akuntansi )</w:t>
    </w:r>
  </w:p>
  <w:p w14:paraId="0A5AB212" w14:textId="77777777" w:rsidR="0034413E" w:rsidRPr="00467EB7" w:rsidRDefault="0034413E" w:rsidP="0034413E">
    <w:pPr>
      <w:pStyle w:val="karma"/>
      <w:tabs>
        <w:tab w:val="right" w:pos="9027"/>
      </w:tabs>
    </w:pPr>
    <w:r w:rsidRPr="00B4290E">
      <w:t xml:space="preserve">VOL. 1 </w:t>
    </w:r>
    <w:r>
      <w:t xml:space="preserve">NO. 5 OKTOBER </w:t>
    </w:r>
    <w:r w:rsidRPr="00B4290E">
      <w:t xml:space="preserve"> 2021</w:t>
    </w:r>
    <w:r w:rsidRPr="00B4290E">
      <w:tab/>
      <w:t>P-ISSN 2302-5514</w:t>
    </w:r>
    <w:r w:rsidR="008B4030">
      <w:rPr>
        <w:noProof/>
      </w:rPr>
      <w:pict w14:anchorId="6A14F4B3">
        <v:line id="Straight Connector 1" o:spid="_x0000_s2049" style="position:absolute;z-index:251659264;visibility:visible;mso-position-horizontal:center;mso-position-horizontal-relative:margin;mso-position-vertical-relative:text"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" strokeweight="3pt">
          <v:shadow on="t" color="black" opacity="26214f" origin=".5,-.5" offset="-.74836mm,.74836mm"/>
          <w10:wrap anchorx="margin"/>
        </v:line>
      </w:pict>
    </w:r>
  </w:p>
  <w:p w14:paraId="546E1842" w14:textId="77777777" w:rsidR="004E5369" w:rsidRDefault="004E536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995"/>
    <w:multiLevelType w:val="hybridMultilevel"/>
    <w:tmpl w:val="C910240C"/>
    <w:lvl w:ilvl="0" w:tplc="26B8C160">
      <w:start w:val="1"/>
      <w:numFmt w:val="decimal"/>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1" w15:restartNumberingAfterBreak="0">
    <w:nsid w:val="069C3A06"/>
    <w:multiLevelType w:val="hybridMultilevel"/>
    <w:tmpl w:val="8C3C78FC"/>
    <w:lvl w:ilvl="0" w:tplc="E6C6C0BE">
      <w:start w:val="1"/>
      <w:numFmt w:val="decimal"/>
      <w:lvlText w:val="5.1.%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137C2"/>
    <w:multiLevelType w:val="hybridMultilevel"/>
    <w:tmpl w:val="1774305C"/>
    <w:lvl w:ilvl="0" w:tplc="A1F84276">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555FA"/>
    <w:multiLevelType w:val="hybridMultilevel"/>
    <w:tmpl w:val="65AE43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87787"/>
    <w:multiLevelType w:val="hybridMultilevel"/>
    <w:tmpl w:val="8BA6DCC6"/>
    <w:lvl w:ilvl="0" w:tplc="C75005D2">
      <w:start w:val="1"/>
      <w:numFmt w:val="decimal"/>
      <w:lvlText w:val="5.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BC2E09"/>
    <w:multiLevelType w:val="hybridMultilevel"/>
    <w:tmpl w:val="A290EB52"/>
    <w:lvl w:ilvl="0" w:tplc="26B8C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36ABE"/>
    <w:multiLevelType w:val="hybridMultilevel"/>
    <w:tmpl w:val="A00C770A"/>
    <w:lvl w:ilvl="0" w:tplc="26B8C160">
      <w:start w:val="1"/>
      <w:numFmt w:val="decimal"/>
      <w:lvlText w:val="%1)"/>
      <w:lvlJc w:val="left"/>
      <w:pPr>
        <w:ind w:left="1055" w:hanging="428"/>
      </w:pPr>
      <w:rPr>
        <w:rFonts w:hint="default"/>
      </w:rPr>
    </w:lvl>
    <w:lvl w:ilvl="1" w:tplc="997826C8">
      <w:numFmt w:val="none"/>
      <w:lvlText w:val=""/>
      <w:lvlJc w:val="left"/>
      <w:pPr>
        <w:tabs>
          <w:tab w:val="num" w:pos="360"/>
        </w:tabs>
      </w:pPr>
    </w:lvl>
    <w:lvl w:ilvl="2" w:tplc="220ED01C">
      <w:numFmt w:val="none"/>
      <w:lvlText w:val=""/>
      <w:lvlJc w:val="left"/>
      <w:pPr>
        <w:tabs>
          <w:tab w:val="num" w:pos="360"/>
        </w:tabs>
      </w:pPr>
    </w:lvl>
    <w:lvl w:ilvl="3" w:tplc="5524D1B8">
      <w:start w:val="1"/>
      <w:numFmt w:val="decimal"/>
      <w:lvlText w:val="%4)"/>
      <w:lvlJc w:val="left"/>
      <w:pPr>
        <w:ind w:left="2121" w:hanging="361"/>
      </w:pPr>
      <w:rPr>
        <w:rFonts w:ascii="Times New Roman" w:eastAsia="Times New Roman" w:hAnsi="Times New Roman" w:cs="Times New Roman" w:hint="default"/>
        <w:spacing w:val="-20"/>
        <w:w w:val="99"/>
        <w:sz w:val="24"/>
        <w:szCs w:val="24"/>
      </w:rPr>
    </w:lvl>
    <w:lvl w:ilvl="4" w:tplc="FB8A7CAE">
      <w:start w:val="1"/>
      <w:numFmt w:val="lowerLetter"/>
      <w:lvlText w:val="%5)"/>
      <w:lvlJc w:val="left"/>
      <w:pPr>
        <w:ind w:left="2407" w:hanging="361"/>
      </w:pPr>
      <w:rPr>
        <w:rFonts w:ascii="Times New Roman" w:eastAsia="Times New Roman" w:hAnsi="Times New Roman" w:cs="Times New Roman" w:hint="default"/>
        <w:spacing w:val="-13"/>
        <w:w w:val="99"/>
        <w:sz w:val="24"/>
        <w:szCs w:val="24"/>
      </w:rPr>
    </w:lvl>
    <w:lvl w:ilvl="5" w:tplc="9E26AB2C">
      <w:numFmt w:val="bullet"/>
      <w:lvlText w:val="•"/>
      <w:lvlJc w:val="left"/>
      <w:pPr>
        <w:ind w:left="2400" w:hanging="361"/>
      </w:pPr>
      <w:rPr>
        <w:rFonts w:hint="default"/>
      </w:rPr>
    </w:lvl>
    <w:lvl w:ilvl="6" w:tplc="64CA24DE">
      <w:numFmt w:val="bullet"/>
      <w:lvlText w:val="•"/>
      <w:lvlJc w:val="left"/>
      <w:pPr>
        <w:ind w:left="3909" w:hanging="361"/>
      </w:pPr>
      <w:rPr>
        <w:rFonts w:hint="default"/>
      </w:rPr>
    </w:lvl>
    <w:lvl w:ilvl="7" w:tplc="A14E96A6">
      <w:numFmt w:val="bullet"/>
      <w:lvlText w:val="•"/>
      <w:lvlJc w:val="left"/>
      <w:pPr>
        <w:ind w:left="5418" w:hanging="361"/>
      </w:pPr>
      <w:rPr>
        <w:rFonts w:hint="default"/>
      </w:rPr>
    </w:lvl>
    <w:lvl w:ilvl="8" w:tplc="F224E386">
      <w:numFmt w:val="bullet"/>
      <w:lvlText w:val="•"/>
      <w:lvlJc w:val="left"/>
      <w:pPr>
        <w:ind w:left="6927" w:hanging="361"/>
      </w:pPr>
      <w:rPr>
        <w:rFonts w:hint="default"/>
      </w:rPr>
    </w:lvl>
  </w:abstractNum>
  <w:abstractNum w:abstractNumId="7" w15:restartNumberingAfterBreak="0">
    <w:nsid w:val="2CEB6930"/>
    <w:multiLevelType w:val="hybridMultilevel"/>
    <w:tmpl w:val="5D70F6CA"/>
    <w:lvl w:ilvl="0" w:tplc="3B2A3970">
      <w:start w:val="1"/>
      <w:numFmt w:val="decimal"/>
      <w:lvlText w:val="2.%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CA2688"/>
    <w:multiLevelType w:val="hybridMultilevel"/>
    <w:tmpl w:val="3C747AB8"/>
    <w:lvl w:ilvl="0" w:tplc="6D5E1A94">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9116A"/>
    <w:multiLevelType w:val="hybridMultilevel"/>
    <w:tmpl w:val="60FC0E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D04DC"/>
    <w:multiLevelType w:val="hybridMultilevel"/>
    <w:tmpl w:val="2FA420F4"/>
    <w:lvl w:ilvl="0" w:tplc="0F1C23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761B05"/>
    <w:multiLevelType w:val="hybridMultilevel"/>
    <w:tmpl w:val="7F2E6AE6"/>
    <w:lvl w:ilvl="0" w:tplc="26B8C160">
      <w:start w:val="1"/>
      <w:numFmt w:val="decimal"/>
      <w:lvlText w:val="%1)"/>
      <w:lvlJc w:val="left"/>
      <w:pPr>
        <w:ind w:left="1055" w:hanging="428"/>
      </w:pPr>
      <w:rPr>
        <w:rFonts w:hint="default"/>
      </w:rPr>
    </w:lvl>
    <w:lvl w:ilvl="1" w:tplc="03E6E176">
      <w:numFmt w:val="none"/>
      <w:lvlText w:val=""/>
      <w:lvlJc w:val="left"/>
      <w:pPr>
        <w:tabs>
          <w:tab w:val="num" w:pos="360"/>
        </w:tabs>
      </w:pPr>
    </w:lvl>
    <w:lvl w:ilvl="2" w:tplc="EFAAE262">
      <w:numFmt w:val="none"/>
      <w:lvlText w:val=""/>
      <w:lvlJc w:val="left"/>
      <w:pPr>
        <w:tabs>
          <w:tab w:val="num" w:pos="360"/>
        </w:tabs>
      </w:pPr>
    </w:lvl>
    <w:lvl w:ilvl="3" w:tplc="04090011">
      <w:start w:val="1"/>
      <w:numFmt w:val="decimal"/>
      <w:lvlText w:val="%4)"/>
      <w:lvlJc w:val="left"/>
      <w:pPr>
        <w:ind w:left="2121" w:hanging="361"/>
      </w:pPr>
      <w:rPr>
        <w:rFonts w:hint="default"/>
        <w:spacing w:val="-20"/>
        <w:w w:val="99"/>
        <w:sz w:val="24"/>
        <w:szCs w:val="24"/>
      </w:rPr>
    </w:lvl>
    <w:lvl w:ilvl="4" w:tplc="30B2ADE6">
      <w:start w:val="1"/>
      <w:numFmt w:val="lowerLetter"/>
      <w:lvlText w:val="%5)"/>
      <w:lvlJc w:val="left"/>
      <w:pPr>
        <w:ind w:left="2407" w:hanging="361"/>
      </w:pPr>
      <w:rPr>
        <w:rFonts w:ascii="Times New Roman" w:eastAsia="Times New Roman" w:hAnsi="Times New Roman" w:cs="Times New Roman" w:hint="default"/>
        <w:spacing w:val="-13"/>
        <w:w w:val="99"/>
        <w:sz w:val="24"/>
        <w:szCs w:val="24"/>
      </w:rPr>
    </w:lvl>
    <w:lvl w:ilvl="5" w:tplc="D4BE1C4A">
      <w:numFmt w:val="bullet"/>
      <w:lvlText w:val="•"/>
      <w:lvlJc w:val="left"/>
      <w:pPr>
        <w:ind w:left="2400" w:hanging="361"/>
      </w:pPr>
      <w:rPr>
        <w:rFonts w:hint="default"/>
      </w:rPr>
    </w:lvl>
    <w:lvl w:ilvl="6" w:tplc="B644006A">
      <w:numFmt w:val="bullet"/>
      <w:lvlText w:val="•"/>
      <w:lvlJc w:val="left"/>
      <w:pPr>
        <w:ind w:left="3909" w:hanging="361"/>
      </w:pPr>
      <w:rPr>
        <w:rFonts w:hint="default"/>
      </w:rPr>
    </w:lvl>
    <w:lvl w:ilvl="7" w:tplc="5224819E">
      <w:numFmt w:val="bullet"/>
      <w:lvlText w:val="•"/>
      <w:lvlJc w:val="left"/>
      <w:pPr>
        <w:ind w:left="5418" w:hanging="361"/>
      </w:pPr>
      <w:rPr>
        <w:rFonts w:hint="default"/>
      </w:rPr>
    </w:lvl>
    <w:lvl w:ilvl="8" w:tplc="16506064">
      <w:numFmt w:val="bullet"/>
      <w:lvlText w:val="•"/>
      <w:lvlJc w:val="left"/>
      <w:pPr>
        <w:ind w:left="6927" w:hanging="361"/>
      </w:pPr>
      <w:rPr>
        <w:rFonts w:hint="default"/>
      </w:rPr>
    </w:lvl>
  </w:abstractNum>
  <w:abstractNum w:abstractNumId="12" w15:restartNumberingAfterBreak="0">
    <w:nsid w:val="57744267"/>
    <w:multiLevelType w:val="hybridMultilevel"/>
    <w:tmpl w:val="0CBE29CE"/>
    <w:lvl w:ilvl="0" w:tplc="26B8C160">
      <w:start w:val="1"/>
      <w:numFmt w:val="decimal"/>
      <w:lvlText w:val="%1)"/>
      <w:lvlJc w:val="left"/>
      <w:pPr>
        <w:ind w:left="428" w:hanging="428"/>
      </w:pPr>
      <w:rPr>
        <w:rFonts w:hint="default"/>
      </w:rPr>
    </w:lvl>
    <w:lvl w:ilvl="1" w:tplc="03E6E176">
      <w:numFmt w:val="none"/>
      <w:lvlText w:val=""/>
      <w:lvlJc w:val="left"/>
      <w:pPr>
        <w:tabs>
          <w:tab w:val="num" w:pos="-267"/>
        </w:tabs>
      </w:pPr>
    </w:lvl>
    <w:lvl w:ilvl="2" w:tplc="EFAAE262">
      <w:numFmt w:val="none"/>
      <w:lvlText w:val=""/>
      <w:lvlJc w:val="left"/>
      <w:pPr>
        <w:tabs>
          <w:tab w:val="num" w:pos="-267"/>
        </w:tabs>
      </w:pPr>
    </w:lvl>
    <w:lvl w:ilvl="3" w:tplc="8848CBAC">
      <w:start w:val="1"/>
      <w:numFmt w:val="decimal"/>
      <w:lvlText w:val="%4)"/>
      <w:lvlJc w:val="left"/>
      <w:pPr>
        <w:ind w:left="1494" w:hanging="361"/>
      </w:pPr>
      <w:rPr>
        <w:rFonts w:ascii="Times New Roman" w:eastAsia="Times New Roman" w:hAnsi="Times New Roman" w:cs="Times New Roman" w:hint="default"/>
        <w:spacing w:val="-20"/>
        <w:w w:val="99"/>
        <w:sz w:val="24"/>
        <w:szCs w:val="24"/>
      </w:rPr>
    </w:lvl>
    <w:lvl w:ilvl="4" w:tplc="30B2ADE6">
      <w:start w:val="1"/>
      <w:numFmt w:val="lowerLetter"/>
      <w:lvlText w:val="%5)"/>
      <w:lvlJc w:val="left"/>
      <w:pPr>
        <w:ind w:left="1780" w:hanging="361"/>
      </w:pPr>
      <w:rPr>
        <w:rFonts w:ascii="Times New Roman" w:eastAsia="Times New Roman" w:hAnsi="Times New Roman" w:cs="Times New Roman" w:hint="default"/>
        <w:spacing w:val="-13"/>
        <w:w w:val="99"/>
        <w:sz w:val="24"/>
        <w:szCs w:val="24"/>
      </w:rPr>
    </w:lvl>
    <w:lvl w:ilvl="5" w:tplc="D4BE1C4A">
      <w:numFmt w:val="bullet"/>
      <w:lvlText w:val="•"/>
      <w:lvlJc w:val="left"/>
      <w:pPr>
        <w:ind w:left="1773" w:hanging="361"/>
      </w:pPr>
      <w:rPr>
        <w:rFonts w:hint="default"/>
      </w:rPr>
    </w:lvl>
    <w:lvl w:ilvl="6" w:tplc="B644006A">
      <w:numFmt w:val="bullet"/>
      <w:lvlText w:val="•"/>
      <w:lvlJc w:val="left"/>
      <w:pPr>
        <w:ind w:left="3282" w:hanging="361"/>
      </w:pPr>
      <w:rPr>
        <w:rFonts w:hint="default"/>
      </w:rPr>
    </w:lvl>
    <w:lvl w:ilvl="7" w:tplc="5224819E">
      <w:numFmt w:val="bullet"/>
      <w:lvlText w:val="•"/>
      <w:lvlJc w:val="left"/>
      <w:pPr>
        <w:ind w:left="4791" w:hanging="361"/>
      </w:pPr>
      <w:rPr>
        <w:rFonts w:hint="default"/>
      </w:rPr>
    </w:lvl>
    <w:lvl w:ilvl="8" w:tplc="16506064">
      <w:numFmt w:val="bullet"/>
      <w:lvlText w:val="•"/>
      <w:lvlJc w:val="left"/>
      <w:pPr>
        <w:ind w:left="6300" w:hanging="361"/>
      </w:pPr>
      <w:rPr>
        <w:rFonts w:hint="default"/>
      </w:rPr>
    </w:lvl>
  </w:abstractNum>
  <w:abstractNum w:abstractNumId="13" w15:restartNumberingAfterBreak="0">
    <w:nsid w:val="592706E5"/>
    <w:multiLevelType w:val="hybridMultilevel"/>
    <w:tmpl w:val="7E8A11F6"/>
    <w:lvl w:ilvl="0" w:tplc="830E44D0">
      <w:start w:val="1"/>
      <w:numFmt w:val="decimal"/>
      <w:lvlText w:val="5.%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211BA8"/>
    <w:multiLevelType w:val="hybridMultilevel"/>
    <w:tmpl w:val="257EC3E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6CE2E8B"/>
    <w:multiLevelType w:val="multilevel"/>
    <w:tmpl w:val="537627D6"/>
    <w:lvl w:ilvl="0">
      <w:start w:val="1"/>
      <w:numFmt w:val="upperRoman"/>
      <w:lvlText w:val="%1."/>
      <w:lvlJc w:val="righ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4715B49"/>
    <w:multiLevelType w:val="hybridMultilevel"/>
    <w:tmpl w:val="304C5CBE"/>
    <w:lvl w:ilvl="0" w:tplc="3EF2175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FC6C45"/>
    <w:multiLevelType w:val="hybridMultilevel"/>
    <w:tmpl w:val="E71EF13E"/>
    <w:lvl w:ilvl="0" w:tplc="0C9E7F32">
      <w:start w:val="1"/>
      <w:numFmt w:val="decimal"/>
      <w:lvlText w:val="6.%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4215EE"/>
    <w:multiLevelType w:val="multilevel"/>
    <w:tmpl w:val="DCB6C56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2"/>
  </w:num>
  <w:num w:numId="4">
    <w:abstractNumId w:val="14"/>
  </w:num>
  <w:num w:numId="5">
    <w:abstractNumId w:val="10"/>
  </w:num>
  <w:num w:numId="6">
    <w:abstractNumId w:val="5"/>
  </w:num>
  <w:num w:numId="7">
    <w:abstractNumId w:val="6"/>
  </w:num>
  <w:num w:numId="8">
    <w:abstractNumId w:val="12"/>
  </w:num>
  <w:num w:numId="9">
    <w:abstractNumId w:val="11"/>
  </w:num>
  <w:num w:numId="10">
    <w:abstractNumId w:val="0"/>
  </w:num>
  <w:num w:numId="11">
    <w:abstractNumId w:val="16"/>
  </w:num>
  <w:num w:numId="12">
    <w:abstractNumId w:val="8"/>
  </w:num>
  <w:num w:numId="13">
    <w:abstractNumId w:val="15"/>
  </w:num>
  <w:num w:numId="14">
    <w:abstractNumId w:val="7"/>
  </w:num>
  <w:num w:numId="15">
    <w:abstractNumId w:val="18"/>
  </w:num>
  <w:num w:numId="16">
    <w:abstractNumId w:val="13"/>
  </w:num>
  <w:num w:numId="17">
    <w:abstractNumId w:val="1"/>
  </w:num>
  <w:num w:numId="18">
    <w:abstractNumId w:val="4"/>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D5"/>
    <w:rsid w:val="00000187"/>
    <w:rsid w:val="00000B45"/>
    <w:rsid w:val="00001057"/>
    <w:rsid w:val="000014FD"/>
    <w:rsid w:val="00004098"/>
    <w:rsid w:val="000069D6"/>
    <w:rsid w:val="000072EC"/>
    <w:rsid w:val="00007702"/>
    <w:rsid w:val="00007809"/>
    <w:rsid w:val="0001053C"/>
    <w:rsid w:val="00010CDC"/>
    <w:rsid w:val="00010DA7"/>
    <w:rsid w:val="00010FC4"/>
    <w:rsid w:val="0001134C"/>
    <w:rsid w:val="00011406"/>
    <w:rsid w:val="00011AB7"/>
    <w:rsid w:val="00011D96"/>
    <w:rsid w:val="00011EBA"/>
    <w:rsid w:val="00012B2D"/>
    <w:rsid w:val="00012B3B"/>
    <w:rsid w:val="00013B71"/>
    <w:rsid w:val="000173E5"/>
    <w:rsid w:val="000179E8"/>
    <w:rsid w:val="00020952"/>
    <w:rsid w:val="00020E76"/>
    <w:rsid w:val="00021C41"/>
    <w:rsid w:val="00022558"/>
    <w:rsid w:val="000230B1"/>
    <w:rsid w:val="00023800"/>
    <w:rsid w:val="00023CE1"/>
    <w:rsid w:val="00024504"/>
    <w:rsid w:val="0002659A"/>
    <w:rsid w:val="00026941"/>
    <w:rsid w:val="000269AF"/>
    <w:rsid w:val="00026C01"/>
    <w:rsid w:val="000278E3"/>
    <w:rsid w:val="00030D0C"/>
    <w:rsid w:val="00031595"/>
    <w:rsid w:val="00031F72"/>
    <w:rsid w:val="000327D5"/>
    <w:rsid w:val="000329C7"/>
    <w:rsid w:val="00033805"/>
    <w:rsid w:val="00033DAE"/>
    <w:rsid w:val="00034613"/>
    <w:rsid w:val="000401D1"/>
    <w:rsid w:val="000411C5"/>
    <w:rsid w:val="000423A1"/>
    <w:rsid w:val="000423AC"/>
    <w:rsid w:val="000423FD"/>
    <w:rsid w:val="00042449"/>
    <w:rsid w:val="00042C32"/>
    <w:rsid w:val="00042FD9"/>
    <w:rsid w:val="000437EE"/>
    <w:rsid w:val="00043961"/>
    <w:rsid w:val="00044C2F"/>
    <w:rsid w:val="0004617A"/>
    <w:rsid w:val="000476D1"/>
    <w:rsid w:val="00047F1B"/>
    <w:rsid w:val="000514B5"/>
    <w:rsid w:val="00052218"/>
    <w:rsid w:val="00052C06"/>
    <w:rsid w:val="00052CCE"/>
    <w:rsid w:val="00053742"/>
    <w:rsid w:val="00054955"/>
    <w:rsid w:val="000553B1"/>
    <w:rsid w:val="00055F08"/>
    <w:rsid w:val="0005665D"/>
    <w:rsid w:val="00056A71"/>
    <w:rsid w:val="00056CD0"/>
    <w:rsid w:val="00056E10"/>
    <w:rsid w:val="00060E5A"/>
    <w:rsid w:val="00061727"/>
    <w:rsid w:val="000618D6"/>
    <w:rsid w:val="00061D1F"/>
    <w:rsid w:val="000625A0"/>
    <w:rsid w:val="00062AC7"/>
    <w:rsid w:val="00064B3E"/>
    <w:rsid w:val="0006565C"/>
    <w:rsid w:val="0006670D"/>
    <w:rsid w:val="0007007D"/>
    <w:rsid w:val="00070DB6"/>
    <w:rsid w:val="0007135A"/>
    <w:rsid w:val="00071422"/>
    <w:rsid w:val="000735F7"/>
    <w:rsid w:val="000737FC"/>
    <w:rsid w:val="0007384E"/>
    <w:rsid w:val="00075298"/>
    <w:rsid w:val="0007654C"/>
    <w:rsid w:val="000800F2"/>
    <w:rsid w:val="00080414"/>
    <w:rsid w:val="000826F8"/>
    <w:rsid w:val="00082DE1"/>
    <w:rsid w:val="000851F8"/>
    <w:rsid w:val="00085DB8"/>
    <w:rsid w:val="00085ED0"/>
    <w:rsid w:val="000866FE"/>
    <w:rsid w:val="00086CB1"/>
    <w:rsid w:val="00087DE3"/>
    <w:rsid w:val="000915A7"/>
    <w:rsid w:val="000920D9"/>
    <w:rsid w:val="00092107"/>
    <w:rsid w:val="00092220"/>
    <w:rsid w:val="0009255D"/>
    <w:rsid w:val="000934FE"/>
    <w:rsid w:val="000955EE"/>
    <w:rsid w:val="000959C7"/>
    <w:rsid w:val="0009638A"/>
    <w:rsid w:val="000967A6"/>
    <w:rsid w:val="00096B14"/>
    <w:rsid w:val="00096B6B"/>
    <w:rsid w:val="000A0032"/>
    <w:rsid w:val="000A0559"/>
    <w:rsid w:val="000A06A6"/>
    <w:rsid w:val="000A341F"/>
    <w:rsid w:val="000A3875"/>
    <w:rsid w:val="000A4FCE"/>
    <w:rsid w:val="000A6005"/>
    <w:rsid w:val="000A6AF2"/>
    <w:rsid w:val="000A7604"/>
    <w:rsid w:val="000A7F9F"/>
    <w:rsid w:val="000B197A"/>
    <w:rsid w:val="000B2912"/>
    <w:rsid w:val="000B32EC"/>
    <w:rsid w:val="000B35EC"/>
    <w:rsid w:val="000B3DD4"/>
    <w:rsid w:val="000B4D92"/>
    <w:rsid w:val="000B57B1"/>
    <w:rsid w:val="000B637A"/>
    <w:rsid w:val="000B756A"/>
    <w:rsid w:val="000C0850"/>
    <w:rsid w:val="000C1236"/>
    <w:rsid w:val="000C1AF0"/>
    <w:rsid w:val="000C363F"/>
    <w:rsid w:val="000C3AB1"/>
    <w:rsid w:val="000C4239"/>
    <w:rsid w:val="000C516D"/>
    <w:rsid w:val="000C520E"/>
    <w:rsid w:val="000C5AE7"/>
    <w:rsid w:val="000C6104"/>
    <w:rsid w:val="000C7117"/>
    <w:rsid w:val="000D08D3"/>
    <w:rsid w:val="000D20C4"/>
    <w:rsid w:val="000D350D"/>
    <w:rsid w:val="000D3AE2"/>
    <w:rsid w:val="000D5D2E"/>
    <w:rsid w:val="000D5FB7"/>
    <w:rsid w:val="000D627B"/>
    <w:rsid w:val="000D7F27"/>
    <w:rsid w:val="000E010F"/>
    <w:rsid w:val="000E01F2"/>
    <w:rsid w:val="000E03C8"/>
    <w:rsid w:val="000E1F0B"/>
    <w:rsid w:val="000E23AA"/>
    <w:rsid w:val="000E34D3"/>
    <w:rsid w:val="000E368F"/>
    <w:rsid w:val="000E3E88"/>
    <w:rsid w:val="000E4172"/>
    <w:rsid w:val="000E5125"/>
    <w:rsid w:val="000E52BC"/>
    <w:rsid w:val="000E53D1"/>
    <w:rsid w:val="000E5F53"/>
    <w:rsid w:val="000E62A5"/>
    <w:rsid w:val="000E6362"/>
    <w:rsid w:val="000E63EF"/>
    <w:rsid w:val="000E6B5B"/>
    <w:rsid w:val="000E70C3"/>
    <w:rsid w:val="000E7A9C"/>
    <w:rsid w:val="000F023B"/>
    <w:rsid w:val="000F03F0"/>
    <w:rsid w:val="000F0F20"/>
    <w:rsid w:val="000F11E7"/>
    <w:rsid w:val="000F1208"/>
    <w:rsid w:val="000F12AA"/>
    <w:rsid w:val="000F2B2F"/>
    <w:rsid w:val="000F2C1E"/>
    <w:rsid w:val="000F33A4"/>
    <w:rsid w:val="000F454A"/>
    <w:rsid w:val="000F5689"/>
    <w:rsid w:val="000F5E72"/>
    <w:rsid w:val="000F6E52"/>
    <w:rsid w:val="000F7160"/>
    <w:rsid w:val="000F78F0"/>
    <w:rsid w:val="000F7BCE"/>
    <w:rsid w:val="00100240"/>
    <w:rsid w:val="00100B3D"/>
    <w:rsid w:val="00101785"/>
    <w:rsid w:val="00101B8F"/>
    <w:rsid w:val="00101BD9"/>
    <w:rsid w:val="00102DDD"/>
    <w:rsid w:val="0010392D"/>
    <w:rsid w:val="00103AE3"/>
    <w:rsid w:val="001042D8"/>
    <w:rsid w:val="00104302"/>
    <w:rsid w:val="00104FB1"/>
    <w:rsid w:val="001053B9"/>
    <w:rsid w:val="0010551F"/>
    <w:rsid w:val="00105887"/>
    <w:rsid w:val="00105F97"/>
    <w:rsid w:val="0010619B"/>
    <w:rsid w:val="00107AB0"/>
    <w:rsid w:val="00107F1F"/>
    <w:rsid w:val="00110C40"/>
    <w:rsid w:val="001113AA"/>
    <w:rsid w:val="001113EE"/>
    <w:rsid w:val="00111682"/>
    <w:rsid w:val="001124AA"/>
    <w:rsid w:val="0011303A"/>
    <w:rsid w:val="00113599"/>
    <w:rsid w:val="00115324"/>
    <w:rsid w:val="00116AAE"/>
    <w:rsid w:val="00116D0A"/>
    <w:rsid w:val="00120DEE"/>
    <w:rsid w:val="00122688"/>
    <w:rsid w:val="00124093"/>
    <w:rsid w:val="0012427A"/>
    <w:rsid w:val="001245AE"/>
    <w:rsid w:val="001310CF"/>
    <w:rsid w:val="0013150B"/>
    <w:rsid w:val="00132190"/>
    <w:rsid w:val="001321E1"/>
    <w:rsid w:val="001341C2"/>
    <w:rsid w:val="0013506C"/>
    <w:rsid w:val="001358B1"/>
    <w:rsid w:val="0013630C"/>
    <w:rsid w:val="00136E7D"/>
    <w:rsid w:val="00137E54"/>
    <w:rsid w:val="001422BD"/>
    <w:rsid w:val="0014252B"/>
    <w:rsid w:val="00143766"/>
    <w:rsid w:val="001442C1"/>
    <w:rsid w:val="0014466C"/>
    <w:rsid w:val="00144F5A"/>
    <w:rsid w:val="00145250"/>
    <w:rsid w:val="001459C2"/>
    <w:rsid w:val="001471F7"/>
    <w:rsid w:val="0015018D"/>
    <w:rsid w:val="00151BEE"/>
    <w:rsid w:val="00152008"/>
    <w:rsid w:val="001524A9"/>
    <w:rsid w:val="00152B9F"/>
    <w:rsid w:val="001557FF"/>
    <w:rsid w:val="0015620C"/>
    <w:rsid w:val="00156A2A"/>
    <w:rsid w:val="00156D72"/>
    <w:rsid w:val="0016002D"/>
    <w:rsid w:val="0016069D"/>
    <w:rsid w:val="0016082B"/>
    <w:rsid w:val="00161260"/>
    <w:rsid w:val="00162059"/>
    <w:rsid w:val="00162435"/>
    <w:rsid w:val="00162594"/>
    <w:rsid w:val="00162714"/>
    <w:rsid w:val="00163734"/>
    <w:rsid w:val="00164C24"/>
    <w:rsid w:val="00164D4C"/>
    <w:rsid w:val="001650F0"/>
    <w:rsid w:val="00165F65"/>
    <w:rsid w:val="001663CD"/>
    <w:rsid w:val="00166A9C"/>
    <w:rsid w:val="00170A83"/>
    <w:rsid w:val="001726E5"/>
    <w:rsid w:val="001754BE"/>
    <w:rsid w:val="0017576E"/>
    <w:rsid w:val="00175B98"/>
    <w:rsid w:val="00175EEC"/>
    <w:rsid w:val="00176AEE"/>
    <w:rsid w:val="00177210"/>
    <w:rsid w:val="001772C6"/>
    <w:rsid w:val="0017791C"/>
    <w:rsid w:val="00181479"/>
    <w:rsid w:val="001827B1"/>
    <w:rsid w:val="00184177"/>
    <w:rsid w:val="001849F0"/>
    <w:rsid w:val="00184F74"/>
    <w:rsid w:val="00186964"/>
    <w:rsid w:val="00186C02"/>
    <w:rsid w:val="0018719D"/>
    <w:rsid w:val="00187448"/>
    <w:rsid w:val="00190E67"/>
    <w:rsid w:val="00191448"/>
    <w:rsid w:val="00191880"/>
    <w:rsid w:val="00192437"/>
    <w:rsid w:val="00192C0F"/>
    <w:rsid w:val="00193521"/>
    <w:rsid w:val="00194F54"/>
    <w:rsid w:val="0019618A"/>
    <w:rsid w:val="001964AE"/>
    <w:rsid w:val="001A099F"/>
    <w:rsid w:val="001A0D60"/>
    <w:rsid w:val="001A1582"/>
    <w:rsid w:val="001A15A9"/>
    <w:rsid w:val="001A2FA7"/>
    <w:rsid w:val="001A3709"/>
    <w:rsid w:val="001A3B8A"/>
    <w:rsid w:val="001A448B"/>
    <w:rsid w:val="001A4B7E"/>
    <w:rsid w:val="001A4C4B"/>
    <w:rsid w:val="001A5238"/>
    <w:rsid w:val="001A523A"/>
    <w:rsid w:val="001A5338"/>
    <w:rsid w:val="001B0230"/>
    <w:rsid w:val="001B05EA"/>
    <w:rsid w:val="001B06CA"/>
    <w:rsid w:val="001B08CA"/>
    <w:rsid w:val="001B08D5"/>
    <w:rsid w:val="001B276F"/>
    <w:rsid w:val="001B27CB"/>
    <w:rsid w:val="001B34D7"/>
    <w:rsid w:val="001B3673"/>
    <w:rsid w:val="001B5775"/>
    <w:rsid w:val="001C01BC"/>
    <w:rsid w:val="001C122B"/>
    <w:rsid w:val="001C199D"/>
    <w:rsid w:val="001C26A5"/>
    <w:rsid w:val="001C2953"/>
    <w:rsid w:val="001C3B45"/>
    <w:rsid w:val="001C4068"/>
    <w:rsid w:val="001C4218"/>
    <w:rsid w:val="001C4D92"/>
    <w:rsid w:val="001C51EE"/>
    <w:rsid w:val="001C5C50"/>
    <w:rsid w:val="001C73A1"/>
    <w:rsid w:val="001C7AC6"/>
    <w:rsid w:val="001D145F"/>
    <w:rsid w:val="001D1650"/>
    <w:rsid w:val="001D3032"/>
    <w:rsid w:val="001D3401"/>
    <w:rsid w:val="001D35BC"/>
    <w:rsid w:val="001D582B"/>
    <w:rsid w:val="001D59DA"/>
    <w:rsid w:val="001D636E"/>
    <w:rsid w:val="001D65D2"/>
    <w:rsid w:val="001D661F"/>
    <w:rsid w:val="001D7984"/>
    <w:rsid w:val="001E13E0"/>
    <w:rsid w:val="001E420B"/>
    <w:rsid w:val="001E446A"/>
    <w:rsid w:val="001E49B3"/>
    <w:rsid w:val="001E4FB6"/>
    <w:rsid w:val="001E5184"/>
    <w:rsid w:val="001E56A2"/>
    <w:rsid w:val="001E7932"/>
    <w:rsid w:val="001F0723"/>
    <w:rsid w:val="001F0937"/>
    <w:rsid w:val="001F0DFA"/>
    <w:rsid w:val="001F0FD3"/>
    <w:rsid w:val="001F1AB2"/>
    <w:rsid w:val="001F25FA"/>
    <w:rsid w:val="001F3E54"/>
    <w:rsid w:val="001F4AEB"/>
    <w:rsid w:val="001F51E4"/>
    <w:rsid w:val="001F59CA"/>
    <w:rsid w:val="001F7138"/>
    <w:rsid w:val="001F7E7E"/>
    <w:rsid w:val="00200C3B"/>
    <w:rsid w:val="00200C9E"/>
    <w:rsid w:val="00203650"/>
    <w:rsid w:val="00203677"/>
    <w:rsid w:val="00204360"/>
    <w:rsid w:val="002063EA"/>
    <w:rsid w:val="00206DCE"/>
    <w:rsid w:val="00206E0A"/>
    <w:rsid w:val="00207390"/>
    <w:rsid w:val="00210444"/>
    <w:rsid w:val="002113D1"/>
    <w:rsid w:val="00211A4F"/>
    <w:rsid w:val="00211D8A"/>
    <w:rsid w:val="00211EF9"/>
    <w:rsid w:val="00212C18"/>
    <w:rsid w:val="00213900"/>
    <w:rsid w:val="002150A3"/>
    <w:rsid w:val="00215A7A"/>
    <w:rsid w:val="00216BFC"/>
    <w:rsid w:val="00217215"/>
    <w:rsid w:val="00217FD2"/>
    <w:rsid w:val="00221162"/>
    <w:rsid w:val="0022129E"/>
    <w:rsid w:val="0022180F"/>
    <w:rsid w:val="002233DC"/>
    <w:rsid w:val="0022370F"/>
    <w:rsid w:val="00223BD2"/>
    <w:rsid w:val="0022474E"/>
    <w:rsid w:val="00227909"/>
    <w:rsid w:val="0023044F"/>
    <w:rsid w:val="00230643"/>
    <w:rsid w:val="00230898"/>
    <w:rsid w:val="002308E8"/>
    <w:rsid w:val="00231464"/>
    <w:rsid w:val="0023154D"/>
    <w:rsid w:val="00231776"/>
    <w:rsid w:val="002322D0"/>
    <w:rsid w:val="002324DB"/>
    <w:rsid w:val="00232CF8"/>
    <w:rsid w:val="0023329B"/>
    <w:rsid w:val="002332B9"/>
    <w:rsid w:val="0023389B"/>
    <w:rsid w:val="00233B12"/>
    <w:rsid w:val="0023445C"/>
    <w:rsid w:val="002348BE"/>
    <w:rsid w:val="00234EF0"/>
    <w:rsid w:val="002366C2"/>
    <w:rsid w:val="002369D9"/>
    <w:rsid w:val="0023714A"/>
    <w:rsid w:val="00237833"/>
    <w:rsid w:val="00240A4A"/>
    <w:rsid w:val="00240ED3"/>
    <w:rsid w:val="00241105"/>
    <w:rsid w:val="002416D2"/>
    <w:rsid w:val="00241ACB"/>
    <w:rsid w:val="00242BCD"/>
    <w:rsid w:val="00242F84"/>
    <w:rsid w:val="00243727"/>
    <w:rsid w:val="00243805"/>
    <w:rsid w:val="00244197"/>
    <w:rsid w:val="00244E4D"/>
    <w:rsid w:val="0024559E"/>
    <w:rsid w:val="00247F17"/>
    <w:rsid w:val="0025012A"/>
    <w:rsid w:val="002501B6"/>
    <w:rsid w:val="00250436"/>
    <w:rsid w:val="00251194"/>
    <w:rsid w:val="002514D5"/>
    <w:rsid w:val="00251946"/>
    <w:rsid w:val="002524AF"/>
    <w:rsid w:val="0025277F"/>
    <w:rsid w:val="002529E3"/>
    <w:rsid w:val="002533D6"/>
    <w:rsid w:val="00253478"/>
    <w:rsid w:val="00253CDB"/>
    <w:rsid w:val="0025421C"/>
    <w:rsid w:val="0025456C"/>
    <w:rsid w:val="002551F3"/>
    <w:rsid w:val="00256863"/>
    <w:rsid w:val="00260B28"/>
    <w:rsid w:val="0026152D"/>
    <w:rsid w:val="002626D2"/>
    <w:rsid w:val="0026387D"/>
    <w:rsid w:val="00263BDC"/>
    <w:rsid w:val="0026466C"/>
    <w:rsid w:val="00266902"/>
    <w:rsid w:val="00266D66"/>
    <w:rsid w:val="002670BB"/>
    <w:rsid w:val="00267BE7"/>
    <w:rsid w:val="0027168D"/>
    <w:rsid w:val="00271F1D"/>
    <w:rsid w:val="00273504"/>
    <w:rsid w:val="00273FBD"/>
    <w:rsid w:val="002742B7"/>
    <w:rsid w:val="002746CD"/>
    <w:rsid w:val="0027486D"/>
    <w:rsid w:val="0027715C"/>
    <w:rsid w:val="002771DB"/>
    <w:rsid w:val="00280571"/>
    <w:rsid w:val="00280A3B"/>
    <w:rsid w:val="00280AA3"/>
    <w:rsid w:val="00281B13"/>
    <w:rsid w:val="00281DEC"/>
    <w:rsid w:val="00282899"/>
    <w:rsid w:val="002829B9"/>
    <w:rsid w:val="002829C2"/>
    <w:rsid w:val="00283EA0"/>
    <w:rsid w:val="002935F8"/>
    <w:rsid w:val="00293FAF"/>
    <w:rsid w:val="002948D3"/>
    <w:rsid w:val="00294DE5"/>
    <w:rsid w:val="00295F5B"/>
    <w:rsid w:val="00296587"/>
    <w:rsid w:val="00296BBB"/>
    <w:rsid w:val="00296FA7"/>
    <w:rsid w:val="00297516"/>
    <w:rsid w:val="002A03FB"/>
    <w:rsid w:val="002A1CC8"/>
    <w:rsid w:val="002A229E"/>
    <w:rsid w:val="002A38C6"/>
    <w:rsid w:val="002A3C3A"/>
    <w:rsid w:val="002A4379"/>
    <w:rsid w:val="002A4F57"/>
    <w:rsid w:val="002A5134"/>
    <w:rsid w:val="002A59B4"/>
    <w:rsid w:val="002A59C0"/>
    <w:rsid w:val="002A5C61"/>
    <w:rsid w:val="002A6480"/>
    <w:rsid w:val="002A7439"/>
    <w:rsid w:val="002B0CF8"/>
    <w:rsid w:val="002B1159"/>
    <w:rsid w:val="002B1F59"/>
    <w:rsid w:val="002B2432"/>
    <w:rsid w:val="002B2E26"/>
    <w:rsid w:val="002B3C0F"/>
    <w:rsid w:val="002B3E8A"/>
    <w:rsid w:val="002B4B4B"/>
    <w:rsid w:val="002B52F8"/>
    <w:rsid w:val="002B5D02"/>
    <w:rsid w:val="002B654C"/>
    <w:rsid w:val="002B66AC"/>
    <w:rsid w:val="002C030E"/>
    <w:rsid w:val="002C0F4F"/>
    <w:rsid w:val="002C14F8"/>
    <w:rsid w:val="002C1659"/>
    <w:rsid w:val="002C2583"/>
    <w:rsid w:val="002C324C"/>
    <w:rsid w:val="002C669B"/>
    <w:rsid w:val="002D06A8"/>
    <w:rsid w:val="002D216B"/>
    <w:rsid w:val="002D218D"/>
    <w:rsid w:val="002D26C2"/>
    <w:rsid w:val="002D2E02"/>
    <w:rsid w:val="002D3683"/>
    <w:rsid w:val="002D470D"/>
    <w:rsid w:val="002D562F"/>
    <w:rsid w:val="002D5E2A"/>
    <w:rsid w:val="002D7C11"/>
    <w:rsid w:val="002E0759"/>
    <w:rsid w:val="002E1131"/>
    <w:rsid w:val="002E1EE1"/>
    <w:rsid w:val="002E1EFB"/>
    <w:rsid w:val="002E55D6"/>
    <w:rsid w:val="002E5F1D"/>
    <w:rsid w:val="002E6947"/>
    <w:rsid w:val="002E6FF5"/>
    <w:rsid w:val="002E70E3"/>
    <w:rsid w:val="002F077E"/>
    <w:rsid w:val="002F095A"/>
    <w:rsid w:val="002F23A6"/>
    <w:rsid w:val="002F2C4E"/>
    <w:rsid w:val="002F3CDF"/>
    <w:rsid w:val="002F4046"/>
    <w:rsid w:val="002F40C1"/>
    <w:rsid w:val="002F4631"/>
    <w:rsid w:val="002F4A6E"/>
    <w:rsid w:val="002F57DD"/>
    <w:rsid w:val="002F5956"/>
    <w:rsid w:val="002F637A"/>
    <w:rsid w:val="002F6B2B"/>
    <w:rsid w:val="003002FB"/>
    <w:rsid w:val="003009ED"/>
    <w:rsid w:val="00300E81"/>
    <w:rsid w:val="0030392C"/>
    <w:rsid w:val="00303B70"/>
    <w:rsid w:val="00303E05"/>
    <w:rsid w:val="00306120"/>
    <w:rsid w:val="00306F5A"/>
    <w:rsid w:val="0031088E"/>
    <w:rsid w:val="0031090C"/>
    <w:rsid w:val="00310E94"/>
    <w:rsid w:val="0031316A"/>
    <w:rsid w:val="00313852"/>
    <w:rsid w:val="00314646"/>
    <w:rsid w:val="003148D1"/>
    <w:rsid w:val="00314FD8"/>
    <w:rsid w:val="00316D3F"/>
    <w:rsid w:val="00317769"/>
    <w:rsid w:val="003208E2"/>
    <w:rsid w:val="00321B84"/>
    <w:rsid w:val="00321CB0"/>
    <w:rsid w:val="00322210"/>
    <w:rsid w:val="003227A2"/>
    <w:rsid w:val="00322F8F"/>
    <w:rsid w:val="0032437F"/>
    <w:rsid w:val="0032472E"/>
    <w:rsid w:val="0032536F"/>
    <w:rsid w:val="003253CB"/>
    <w:rsid w:val="00326044"/>
    <w:rsid w:val="003266C9"/>
    <w:rsid w:val="00326AFC"/>
    <w:rsid w:val="00327050"/>
    <w:rsid w:val="00327DCC"/>
    <w:rsid w:val="00330529"/>
    <w:rsid w:val="00330534"/>
    <w:rsid w:val="00332B98"/>
    <w:rsid w:val="00334305"/>
    <w:rsid w:val="003348B2"/>
    <w:rsid w:val="00334A04"/>
    <w:rsid w:val="0033519F"/>
    <w:rsid w:val="00335A64"/>
    <w:rsid w:val="0033747E"/>
    <w:rsid w:val="00337551"/>
    <w:rsid w:val="0034006F"/>
    <w:rsid w:val="00340591"/>
    <w:rsid w:val="00341361"/>
    <w:rsid w:val="00342043"/>
    <w:rsid w:val="00342476"/>
    <w:rsid w:val="0034413E"/>
    <w:rsid w:val="00344B17"/>
    <w:rsid w:val="00345E70"/>
    <w:rsid w:val="00346367"/>
    <w:rsid w:val="003472C4"/>
    <w:rsid w:val="0034762D"/>
    <w:rsid w:val="003479C8"/>
    <w:rsid w:val="0035064A"/>
    <w:rsid w:val="003519D7"/>
    <w:rsid w:val="003521F1"/>
    <w:rsid w:val="00352A23"/>
    <w:rsid w:val="00353941"/>
    <w:rsid w:val="00353C00"/>
    <w:rsid w:val="0035491E"/>
    <w:rsid w:val="00355664"/>
    <w:rsid w:val="00355EA8"/>
    <w:rsid w:val="003562CF"/>
    <w:rsid w:val="00360919"/>
    <w:rsid w:val="00360E1C"/>
    <w:rsid w:val="00360FD1"/>
    <w:rsid w:val="003611D6"/>
    <w:rsid w:val="00361565"/>
    <w:rsid w:val="00361B9D"/>
    <w:rsid w:val="00362000"/>
    <w:rsid w:val="00362D15"/>
    <w:rsid w:val="0036325E"/>
    <w:rsid w:val="0036444C"/>
    <w:rsid w:val="00364CF9"/>
    <w:rsid w:val="003664AA"/>
    <w:rsid w:val="00367AE3"/>
    <w:rsid w:val="00370670"/>
    <w:rsid w:val="003715E8"/>
    <w:rsid w:val="00371D17"/>
    <w:rsid w:val="00372F85"/>
    <w:rsid w:val="00373C44"/>
    <w:rsid w:val="00373D44"/>
    <w:rsid w:val="00377B19"/>
    <w:rsid w:val="00380969"/>
    <w:rsid w:val="0038228C"/>
    <w:rsid w:val="0038238B"/>
    <w:rsid w:val="00383BFC"/>
    <w:rsid w:val="0038505D"/>
    <w:rsid w:val="00385086"/>
    <w:rsid w:val="00385990"/>
    <w:rsid w:val="00387436"/>
    <w:rsid w:val="00387E5E"/>
    <w:rsid w:val="003907A2"/>
    <w:rsid w:val="00391C6D"/>
    <w:rsid w:val="0039241F"/>
    <w:rsid w:val="0039409B"/>
    <w:rsid w:val="003940C5"/>
    <w:rsid w:val="003942DE"/>
    <w:rsid w:val="00395581"/>
    <w:rsid w:val="003962D2"/>
    <w:rsid w:val="0039668A"/>
    <w:rsid w:val="0039694B"/>
    <w:rsid w:val="003977FF"/>
    <w:rsid w:val="003A08BE"/>
    <w:rsid w:val="003A5F58"/>
    <w:rsid w:val="003A6E35"/>
    <w:rsid w:val="003B0BC5"/>
    <w:rsid w:val="003B171B"/>
    <w:rsid w:val="003B1C2B"/>
    <w:rsid w:val="003B2D01"/>
    <w:rsid w:val="003B3FAD"/>
    <w:rsid w:val="003B41E4"/>
    <w:rsid w:val="003B4A82"/>
    <w:rsid w:val="003B7626"/>
    <w:rsid w:val="003B78E5"/>
    <w:rsid w:val="003B7B8E"/>
    <w:rsid w:val="003C004E"/>
    <w:rsid w:val="003C0C36"/>
    <w:rsid w:val="003C19CC"/>
    <w:rsid w:val="003C1BA0"/>
    <w:rsid w:val="003C1E05"/>
    <w:rsid w:val="003C4596"/>
    <w:rsid w:val="003C46FF"/>
    <w:rsid w:val="003C58C1"/>
    <w:rsid w:val="003C5FA2"/>
    <w:rsid w:val="003C617C"/>
    <w:rsid w:val="003C6A5E"/>
    <w:rsid w:val="003C6AF2"/>
    <w:rsid w:val="003C708C"/>
    <w:rsid w:val="003C760E"/>
    <w:rsid w:val="003C77BC"/>
    <w:rsid w:val="003C7903"/>
    <w:rsid w:val="003C7D9C"/>
    <w:rsid w:val="003D0229"/>
    <w:rsid w:val="003D0C99"/>
    <w:rsid w:val="003D1058"/>
    <w:rsid w:val="003D17EA"/>
    <w:rsid w:val="003D1B11"/>
    <w:rsid w:val="003D1E0B"/>
    <w:rsid w:val="003D41BC"/>
    <w:rsid w:val="003D4B49"/>
    <w:rsid w:val="003D67BE"/>
    <w:rsid w:val="003D7BE5"/>
    <w:rsid w:val="003D7FF0"/>
    <w:rsid w:val="003E0A4B"/>
    <w:rsid w:val="003E0A7A"/>
    <w:rsid w:val="003E0D1A"/>
    <w:rsid w:val="003E21A6"/>
    <w:rsid w:val="003E22A3"/>
    <w:rsid w:val="003E2C7D"/>
    <w:rsid w:val="003E2EE8"/>
    <w:rsid w:val="003E34FB"/>
    <w:rsid w:val="003E3E03"/>
    <w:rsid w:val="003E561E"/>
    <w:rsid w:val="003E5DA9"/>
    <w:rsid w:val="003E6FCC"/>
    <w:rsid w:val="003E731E"/>
    <w:rsid w:val="003E736F"/>
    <w:rsid w:val="003E7706"/>
    <w:rsid w:val="003F169A"/>
    <w:rsid w:val="003F1FF2"/>
    <w:rsid w:val="003F22F3"/>
    <w:rsid w:val="003F2C04"/>
    <w:rsid w:val="003F2CBE"/>
    <w:rsid w:val="003F3100"/>
    <w:rsid w:val="003F3E85"/>
    <w:rsid w:val="003F4406"/>
    <w:rsid w:val="003F4C50"/>
    <w:rsid w:val="003F58AC"/>
    <w:rsid w:val="003F6350"/>
    <w:rsid w:val="003F661C"/>
    <w:rsid w:val="003F69FD"/>
    <w:rsid w:val="003F70BF"/>
    <w:rsid w:val="003F7FC9"/>
    <w:rsid w:val="004012BE"/>
    <w:rsid w:val="00402523"/>
    <w:rsid w:val="00402C8F"/>
    <w:rsid w:val="00403591"/>
    <w:rsid w:val="00404136"/>
    <w:rsid w:val="0040513F"/>
    <w:rsid w:val="00405883"/>
    <w:rsid w:val="004078BF"/>
    <w:rsid w:val="00410A1C"/>
    <w:rsid w:val="00411821"/>
    <w:rsid w:val="004121FF"/>
    <w:rsid w:val="004126FA"/>
    <w:rsid w:val="0041309B"/>
    <w:rsid w:val="004133D1"/>
    <w:rsid w:val="00413B18"/>
    <w:rsid w:val="0041533D"/>
    <w:rsid w:val="004153D3"/>
    <w:rsid w:val="004160F3"/>
    <w:rsid w:val="00416A1F"/>
    <w:rsid w:val="004219C5"/>
    <w:rsid w:val="004228A2"/>
    <w:rsid w:val="00422B60"/>
    <w:rsid w:val="00423366"/>
    <w:rsid w:val="004237B7"/>
    <w:rsid w:val="00424803"/>
    <w:rsid w:val="0042597D"/>
    <w:rsid w:val="00425A16"/>
    <w:rsid w:val="00426782"/>
    <w:rsid w:val="004278E0"/>
    <w:rsid w:val="0043024E"/>
    <w:rsid w:val="00430B51"/>
    <w:rsid w:val="00430BB5"/>
    <w:rsid w:val="004312F3"/>
    <w:rsid w:val="004313BC"/>
    <w:rsid w:val="00431B7F"/>
    <w:rsid w:val="0043230F"/>
    <w:rsid w:val="004327BC"/>
    <w:rsid w:val="00432823"/>
    <w:rsid w:val="0043560B"/>
    <w:rsid w:val="004361B8"/>
    <w:rsid w:val="004367B9"/>
    <w:rsid w:val="004368EE"/>
    <w:rsid w:val="00437301"/>
    <w:rsid w:val="004373E3"/>
    <w:rsid w:val="00440267"/>
    <w:rsid w:val="0044031E"/>
    <w:rsid w:val="00440615"/>
    <w:rsid w:val="00440E83"/>
    <w:rsid w:val="00440EB0"/>
    <w:rsid w:val="0044151D"/>
    <w:rsid w:val="00441F14"/>
    <w:rsid w:val="0044242F"/>
    <w:rsid w:val="00442C64"/>
    <w:rsid w:val="00442F2F"/>
    <w:rsid w:val="00443575"/>
    <w:rsid w:val="004435EE"/>
    <w:rsid w:val="0044461A"/>
    <w:rsid w:val="00444B25"/>
    <w:rsid w:val="0044622B"/>
    <w:rsid w:val="00447AF2"/>
    <w:rsid w:val="00450068"/>
    <w:rsid w:val="0045136E"/>
    <w:rsid w:val="004514C4"/>
    <w:rsid w:val="0045215B"/>
    <w:rsid w:val="00453309"/>
    <w:rsid w:val="00453398"/>
    <w:rsid w:val="0045377E"/>
    <w:rsid w:val="004543C8"/>
    <w:rsid w:val="004546A4"/>
    <w:rsid w:val="00454FC7"/>
    <w:rsid w:val="00455626"/>
    <w:rsid w:val="00456769"/>
    <w:rsid w:val="004602B0"/>
    <w:rsid w:val="0046054C"/>
    <w:rsid w:val="00460885"/>
    <w:rsid w:val="004613C6"/>
    <w:rsid w:val="00461FE5"/>
    <w:rsid w:val="00462EE3"/>
    <w:rsid w:val="00463779"/>
    <w:rsid w:val="00464128"/>
    <w:rsid w:val="00464F5D"/>
    <w:rsid w:val="004657D7"/>
    <w:rsid w:val="0046671E"/>
    <w:rsid w:val="00466B86"/>
    <w:rsid w:val="00466CC8"/>
    <w:rsid w:val="004676D8"/>
    <w:rsid w:val="00467B74"/>
    <w:rsid w:val="00467DD2"/>
    <w:rsid w:val="004703FA"/>
    <w:rsid w:val="0047089D"/>
    <w:rsid w:val="00470DDA"/>
    <w:rsid w:val="004710F7"/>
    <w:rsid w:val="00471CC8"/>
    <w:rsid w:val="004720E9"/>
    <w:rsid w:val="0047358E"/>
    <w:rsid w:val="00473961"/>
    <w:rsid w:val="00473B8B"/>
    <w:rsid w:val="00473C6F"/>
    <w:rsid w:val="00473EC7"/>
    <w:rsid w:val="00474939"/>
    <w:rsid w:val="004755C9"/>
    <w:rsid w:val="00476A79"/>
    <w:rsid w:val="00477B17"/>
    <w:rsid w:val="00480133"/>
    <w:rsid w:val="00480EF8"/>
    <w:rsid w:val="00481693"/>
    <w:rsid w:val="00481D15"/>
    <w:rsid w:val="00482370"/>
    <w:rsid w:val="0048253D"/>
    <w:rsid w:val="0048289D"/>
    <w:rsid w:val="00483346"/>
    <w:rsid w:val="00484FCD"/>
    <w:rsid w:val="00486127"/>
    <w:rsid w:val="00486FD9"/>
    <w:rsid w:val="00487A93"/>
    <w:rsid w:val="0049104B"/>
    <w:rsid w:val="004916C6"/>
    <w:rsid w:val="004942B4"/>
    <w:rsid w:val="00494D26"/>
    <w:rsid w:val="004953B4"/>
    <w:rsid w:val="00495658"/>
    <w:rsid w:val="004A1397"/>
    <w:rsid w:val="004A348F"/>
    <w:rsid w:val="004A3545"/>
    <w:rsid w:val="004A42C4"/>
    <w:rsid w:val="004A4A5E"/>
    <w:rsid w:val="004A4F51"/>
    <w:rsid w:val="004A5E2E"/>
    <w:rsid w:val="004A62F8"/>
    <w:rsid w:val="004A6C95"/>
    <w:rsid w:val="004A7801"/>
    <w:rsid w:val="004B0DFE"/>
    <w:rsid w:val="004B136A"/>
    <w:rsid w:val="004B1653"/>
    <w:rsid w:val="004B17A5"/>
    <w:rsid w:val="004B1988"/>
    <w:rsid w:val="004B24CE"/>
    <w:rsid w:val="004B27EB"/>
    <w:rsid w:val="004B387E"/>
    <w:rsid w:val="004B43C0"/>
    <w:rsid w:val="004B580D"/>
    <w:rsid w:val="004B5A71"/>
    <w:rsid w:val="004B5BA7"/>
    <w:rsid w:val="004B60DD"/>
    <w:rsid w:val="004B69E0"/>
    <w:rsid w:val="004C1407"/>
    <w:rsid w:val="004C1C21"/>
    <w:rsid w:val="004C25BE"/>
    <w:rsid w:val="004C3229"/>
    <w:rsid w:val="004C3B53"/>
    <w:rsid w:val="004C3E00"/>
    <w:rsid w:val="004C525D"/>
    <w:rsid w:val="004C64D7"/>
    <w:rsid w:val="004C7719"/>
    <w:rsid w:val="004C7CA5"/>
    <w:rsid w:val="004D330D"/>
    <w:rsid w:val="004D3BAC"/>
    <w:rsid w:val="004D3DA8"/>
    <w:rsid w:val="004D4092"/>
    <w:rsid w:val="004D4B29"/>
    <w:rsid w:val="004D5CCA"/>
    <w:rsid w:val="004D61EE"/>
    <w:rsid w:val="004D6832"/>
    <w:rsid w:val="004D6BA6"/>
    <w:rsid w:val="004D6F23"/>
    <w:rsid w:val="004D7EA6"/>
    <w:rsid w:val="004E0332"/>
    <w:rsid w:val="004E08AD"/>
    <w:rsid w:val="004E1940"/>
    <w:rsid w:val="004E1BF3"/>
    <w:rsid w:val="004E1F9C"/>
    <w:rsid w:val="004E208B"/>
    <w:rsid w:val="004E301B"/>
    <w:rsid w:val="004E312E"/>
    <w:rsid w:val="004E3D24"/>
    <w:rsid w:val="004E429F"/>
    <w:rsid w:val="004E4C95"/>
    <w:rsid w:val="004E5112"/>
    <w:rsid w:val="004E5369"/>
    <w:rsid w:val="004E5AA6"/>
    <w:rsid w:val="004E747D"/>
    <w:rsid w:val="004E76C7"/>
    <w:rsid w:val="004F09FE"/>
    <w:rsid w:val="004F0C8B"/>
    <w:rsid w:val="004F1022"/>
    <w:rsid w:val="004F13F2"/>
    <w:rsid w:val="004F1753"/>
    <w:rsid w:val="004F226B"/>
    <w:rsid w:val="004F3409"/>
    <w:rsid w:val="004F38B2"/>
    <w:rsid w:val="004F3FC1"/>
    <w:rsid w:val="004F47B4"/>
    <w:rsid w:val="004F66CB"/>
    <w:rsid w:val="004F7025"/>
    <w:rsid w:val="004F781B"/>
    <w:rsid w:val="004F7E55"/>
    <w:rsid w:val="00500882"/>
    <w:rsid w:val="00501C73"/>
    <w:rsid w:val="00501FAF"/>
    <w:rsid w:val="00502E07"/>
    <w:rsid w:val="005047E2"/>
    <w:rsid w:val="00504E7B"/>
    <w:rsid w:val="00506606"/>
    <w:rsid w:val="00507246"/>
    <w:rsid w:val="00507509"/>
    <w:rsid w:val="00507F42"/>
    <w:rsid w:val="00510276"/>
    <w:rsid w:val="005137AA"/>
    <w:rsid w:val="005141F1"/>
    <w:rsid w:val="00514AC8"/>
    <w:rsid w:val="00514D5D"/>
    <w:rsid w:val="00520BFD"/>
    <w:rsid w:val="0052216F"/>
    <w:rsid w:val="005240E7"/>
    <w:rsid w:val="00524684"/>
    <w:rsid w:val="00524A5B"/>
    <w:rsid w:val="00526ACA"/>
    <w:rsid w:val="005271DA"/>
    <w:rsid w:val="005274FE"/>
    <w:rsid w:val="0053042D"/>
    <w:rsid w:val="005315C7"/>
    <w:rsid w:val="00531B7B"/>
    <w:rsid w:val="00532811"/>
    <w:rsid w:val="00532AF3"/>
    <w:rsid w:val="00535C49"/>
    <w:rsid w:val="00536A94"/>
    <w:rsid w:val="00536A9D"/>
    <w:rsid w:val="00537938"/>
    <w:rsid w:val="00540BA3"/>
    <w:rsid w:val="00540D73"/>
    <w:rsid w:val="0054100B"/>
    <w:rsid w:val="00541558"/>
    <w:rsid w:val="00541C2D"/>
    <w:rsid w:val="00543C46"/>
    <w:rsid w:val="00544571"/>
    <w:rsid w:val="005448D5"/>
    <w:rsid w:val="00545D0F"/>
    <w:rsid w:val="00546538"/>
    <w:rsid w:val="00546950"/>
    <w:rsid w:val="00547529"/>
    <w:rsid w:val="00547A72"/>
    <w:rsid w:val="00550763"/>
    <w:rsid w:val="00554311"/>
    <w:rsid w:val="00554372"/>
    <w:rsid w:val="00556B3D"/>
    <w:rsid w:val="00557583"/>
    <w:rsid w:val="00557B4F"/>
    <w:rsid w:val="00560077"/>
    <w:rsid w:val="005609E6"/>
    <w:rsid w:val="00562B46"/>
    <w:rsid w:val="00562BCC"/>
    <w:rsid w:val="0056395E"/>
    <w:rsid w:val="00563F67"/>
    <w:rsid w:val="005644DB"/>
    <w:rsid w:val="005658DD"/>
    <w:rsid w:val="00566676"/>
    <w:rsid w:val="00567222"/>
    <w:rsid w:val="005679DB"/>
    <w:rsid w:val="005707A4"/>
    <w:rsid w:val="0057196E"/>
    <w:rsid w:val="00571ACB"/>
    <w:rsid w:val="00571F29"/>
    <w:rsid w:val="00572A4F"/>
    <w:rsid w:val="00572DF8"/>
    <w:rsid w:val="005737E3"/>
    <w:rsid w:val="00573AF4"/>
    <w:rsid w:val="00573DE7"/>
    <w:rsid w:val="00574774"/>
    <w:rsid w:val="005756AB"/>
    <w:rsid w:val="00575E5F"/>
    <w:rsid w:val="00576DF1"/>
    <w:rsid w:val="005770AC"/>
    <w:rsid w:val="00577109"/>
    <w:rsid w:val="00577E5B"/>
    <w:rsid w:val="00581039"/>
    <w:rsid w:val="00581116"/>
    <w:rsid w:val="00581F28"/>
    <w:rsid w:val="005823D1"/>
    <w:rsid w:val="00583570"/>
    <w:rsid w:val="0058439D"/>
    <w:rsid w:val="00584C4B"/>
    <w:rsid w:val="00584E5C"/>
    <w:rsid w:val="00585DDD"/>
    <w:rsid w:val="00586328"/>
    <w:rsid w:val="005864B2"/>
    <w:rsid w:val="005865A4"/>
    <w:rsid w:val="00586792"/>
    <w:rsid w:val="00586876"/>
    <w:rsid w:val="005868E6"/>
    <w:rsid w:val="00586F0C"/>
    <w:rsid w:val="0059230E"/>
    <w:rsid w:val="0059343F"/>
    <w:rsid w:val="00593A30"/>
    <w:rsid w:val="005950AF"/>
    <w:rsid w:val="00595966"/>
    <w:rsid w:val="00595A7B"/>
    <w:rsid w:val="00596168"/>
    <w:rsid w:val="00596D69"/>
    <w:rsid w:val="00597D75"/>
    <w:rsid w:val="005A187F"/>
    <w:rsid w:val="005A1AD6"/>
    <w:rsid w:val="005A1CF3"/>
    <w:rsid w:val="005A1E13"/>
    <w:rsid w:val="005A25CB"/>
    <w:rsid w:val="005A26B4"/>
    <w:rsid w:val="005A4A98"/>
    <w:rsid w:val="005A4EDB"/>
    <w:rsid w:val="005A677E"/>
    <w:rsid w:val="005A69DD"/>
    <w:rsid w:val="005A7A61"/>
    <w:rsid w:val="005A7BA3"/>
    <w:rsid w:val="005B0203"/>
    <w:rsid w:val="005B0552"/>
    <w:rsid w:val="005B056B"/>
    <w:rsid w:val="005B1092"/>
    <w:rsid w:val="005B26A4"/>
    <w:rsid w:val="005B3554"/>
    <w:rsid w:val="005B3664"/>
    <w:rsid w:val="005B3CCA"/>
    <w:rsid w:val="005B3DF5"/>
    <w:rsid w:val="005B432F"/>
    <w:rsid w:val="005B4669"/>
    <w:rsid w:val="005B48EB"/>
    <w:rsid w:val="005B4E1A"/>
    <w:rsid w:val="005B6969"/>
    <w:rsid w:val="005C02F0"/>
    <w:rsid w:val="005C195D"/>
    <w:rsid w:val="005C1D2D"/>
    <w:rsid w:val="005C2138"/>
    <w:rsid w:val="005C2FAF"/>
    <w:rsid w:val="005C34B6"/>
    <w:rsid w:val="005C3630"/>
    <w:rsid w:val="005C4038"/>
    <w:rsid w:val="005C4727"/>
    <w:rsid w:val="005C4B8D"/>
    <w:rsid w:val="005C5A90"/>
    <w:rsid w:val="005C5C19"/>
    <w:rsid w:val="005C6BA6"/>
    <w:rsid w:val="005C717D"/>
    <w:rsid w:val="005C771E"/>
    <w:rsid w:val="005C7BE6"/>
    <w:rsid w:val="005D2CD4"/>
    <w:rsid w:val="005D32BD"/>
    <w:rsid w:val="005D4062"/>
    <w:rsid w:val="005D43CD"/>
    <w:rsid w:val="005D4498"/>
    <w:rsid w:val="005D4FFE"/>
    <w:rsid w:val="005D6C9F"/>
    <w:rsid w:val="005D726B"/>
    <w:rsid w:val="005D78A7"/>
    <w:rsid w:val="005D7C82"/>
    <w:rsid w:val="005D7F20"/>
    <w:rsid w:val="005E0280"/>
    <w:rsid w:val="005E1B5E"/>
    <w:rsid w:val="005E1C8E"/>
    <w:rsid w:val="005E1D2B"/>
    <w:rsid w:val="005E453F"/>
    <w:rsid w:val="005E4C9E"/>
    <w:rsid w:val="005E4D6F"/>
    <w:rsid w:val="005E50FD"/>
    <w:rsid w:val="005E60B3"/>
    <w:rsid w:val="005E6FC4"/>
    <w:rsid w:val="005E7B8B"/>
    <w:rsid w:val="005E7E73"/>
    <w:rsid w:val="005F0C38"/>
    <w:rsid w:val="005F2452"/>
    <w:rsid w:val="005F3041"/>
    <w:rsid w:val="005F3223"/>
    <w:rsid w:val="005F3D5D"/>
    <w:rsid w:val="005F4E56"/>
    <w:rsid w:val="005F57CA"/>
    <w:rsid w:val="005F5E38"/>
    <w:rsid w:val="005F68E3"/>
    <w:rsid w:val="005F727A"/>
    <w:rsid w:val="00600253"/>
    <w:rsid w:val="00600963"/>
    <w:rsid w:val="00601D50"/>
    <w:rsid w:val="00603637"/>
    <w:rsid w:val="00603A54"/>
    <w:rsid w:val="006049AF"/>
    <w:rsid w:val="0060535C"/>
    <w:rsid w:val="00605E16"/>
    <w:rsid w:val="0060661A"/>
    <w:rsid w:val="006117B5"/>
    <w:rsid w:val="00611A22"/>
    <w:rsid w:val="0061207F"/>
    <w:rsid w:val="006125ED"/>
    <w:rsid w:val="006127EE"/>
    <w:rsid w:val="00612CAC"/>
    <w:rsid w:val="0061346B"/>
    <w:rsid w:val="006147C7"/>
    <w:rsid w:val="0061620B"/>
    <w:rsid w:val="00620125"/>
    <w:rsid w:val="00620646"/>
    <w:rsid w:val="00621021"/>
    <w:rsid w:val="0062111D"/>
    <w:rsid w:val="006215A3"/>
    <w:rsid w:val="006216E0"/>
    <w:rsid w:val="00623058"/>
    <w:rsid w:val="0062363B"/>
    <w:rsid w:val="0062396A"/>
    <w:rsid w:val="00623AE1"/>
    <w:rsid w:val="0062446A"/>
    <w:rsid w:val="006245BB"/>
    <w:rsid w:val="006248DD"/>
    <w:rsid w:val="00624BB3"/>
    <w:rsid w:val="0062718C"/>
    <w:rsid w:val="00627806"/>
    <w:rsid w:val="00630402"/>
    <w:rsid w:val="00630542"/>
    <w:rsid w:val="00631CBE"/>
    <w:rsid w:val="00631F89"/>
    <w:rsid w:val="00632319"/>
    <w:rsid w:val="0063321B"/>
    <w:rsid w:val="00633397"/>
    <w:rsid w:val="00634D83"/>
    <w:rsid w:val="00636EA1"/>
    <w:rsid w:val="00637870"/>
    <w:rsid w:val="00637C0A"/>
    <w:rsid w:val="0064168A"/>
    <w:rsid w:val="0064190B"/>
    <w:rsid w:val="00642192"/>
    <w:rsid w:val="00642BBD"/>
    <w:rsid w:val="0064309F"/>
    <w:rsid w:val="0064366F"/>
    <w:rsid w:val="00643DB2"/>
    <w:rsid w:val="006477A0"/>
    <w:rsid w:val="00647CCA"/>
    <w:rsid w:val="00650001"/>
    <w:rsid w:val="006501F8"/>
    <w:rsid w:val="00651758"/>
    <w:rsid w:val="006546E1"/>
    <w:rsid w:val="006547ED"/>
    <w:rsid w:val="0065500B"/>
    <w:rsid w:val="0065602D"/>
    <w:rsid w:val="00657FD5"/>
    <w:rsid w:val="006611CC"/>
    <w:rsid w:val="00662AB5"/>
    <w:rsid w:val="00662B46"/>
    <w:rsid w:val="00662CC5"/>
    <w:rsid w:val="0066320E"/>
    <w:rsid w:val="00664A61"/>
    <w:rsid w:val="00664F27"/>
    <w:rsid w:val="00665430"/>
    <w:rsid w:val="00665854"/>
    <w:rsid w:val="00665CB5"/>
    <w:rsid w:val="00666027"/>
    <w:rsid w:val="00666748"/>
    <w:rsid w:val="00666855"/>
    <w:rsid w:val="00667476"/>
    <w:rsid w:val="00671A19"/>
    <w:rsid w:val="006731BB"/>
    <w:rsid w:val="00673523"/>
    <w:rsid w:val="00673C34"/>
    <w:rsid w:val="006747A6"/>
    <w:rsid w:val="00674B11"/>
    <w:rsid w:val="00675111"/>
    <w:rsid w:val="006763F0"/>
    <w:rsid w:val="006764A5"/>
    <w:rsid w:val="006771DF"/>
    <w:rsid w:val="006772B2"/>
    <w:rsid w:val="00680857"/>
    <w:rsid w:val="00682303"/>
    <w:rsid w:val="006832D8"/>
    <w:rsid w:val="00683603"/>
    <w:rsid w:val="00684B5E"/>
    <w:rsid w:val="00684F74"/>
    <w:rsid w:val="00687EB2"/>
    <w:rsid w:val="006902E6"/>
    <w:rsid w:val="006908E7"/>
    <w:rsid w:val="00694D10"/>
    <w:rsid w:val="00696487"/>
    <w:rsid w:val="006A0188"/>
    <w:rsid w:val="006A16CF"/>
    <w:rsid w:val="006A1782"/>
    <w:rsid w:val="006A1B03"/>
    <w:rsid w:val="006A3B75"/>
    <w:rsid w:val="006A4268"/>
    <w:rsid w:val="006A4933"/>
    <w:rsid w:val="006A4D39"/>
    <w:rsid w:val="006A506C"/>
    <w:rsid w:val="006A50A3"/>
    <w:rsid w:val="006A6084"/>
    <w:rsid w:val="006A6AED"/>
    <w:rsid w:val="006A70F2"/>
    <w:rsid w:val="006A7479"/>
    <w:rsid w:val="006A79EC"/>
    <w:rsid w:val="006B08DF"/>
    <w:rsid w:val="006B0B0B"/>
    <w:rsid w:val="006B10B2"/>
    <w:rsid w:val="006B1BD6"/>
    <w:rsid w:val="006B1D20"/>
    <w:rsid w:val="006B4A4D"/>
    <w:rsid w:val="006B6872"/>
    <w:rsid w:val="006B6B20"/>
    <w:rsid w:val="006C1B8A"/>
    <w:rsid w:val="006C1E5A"/>
    <w:rsid w:val="006C1F34"/>
    <w:rsid w:val="006C2A80"/>
    <w:rsid w:val="006C4D37"/>
    <w:rsid w:val="006C4D40"/>
    <w:rsid w:val="006C4F9C"/>
    <w:rsid w:val="006C5CA5"/>
    <w:rsid w:val="006C5FFC"/>
    <w:rsid w:val="006C616A"/>
    <w:rsid w:val="006C7604"/>
    <w:rsid w:val="006C7B40"/>
    <w:rsid w:val="006D2370"/>
    <w:rsid w:val="006D2A6F"/>
    <w:rsid w:val="006D362B"/>
    <w:rsid w:val="006D381E"/>
    <w:rsid w:val="006D3EDE"/>
    <w:rsid w:val="006D48AE"/>
    <w:rsid w:val="006D495D"/>
    <w:rsid w:val="006D51C4"/>
    <w:rsid w:val="006D637E"/>
    <w:rsid w:val="006D6EFA"/>
    <w:rsid w:val="006D70FE"/>
    <w:rsid w:val="006D7277"/>
    <w:rsid w:val="006D7355"/>
    <w:rsid w:val="006D778E"/>
    <w:rsid w:val="006D78B4"/>
    <w:rsid w:val="006D7A14"/>
    <w:rsid w:val="006D7AC0"/>
    <w:rsid w:val="006D7C7F"/>
    <w:rsid w:val="006E03CB"/>
    <w:rsid w:val="006E15F9"/>
    <w:rsid w:val="006E2418"/>
    <w:rsid w:val="006E3305"/>
    <w:rsid w:val="006E38C9"/>
    <w:rsid w:val="006E55C4"/>
    <w:rsid w:val="006E6342"/>
    <w:rsid w:val="006F1FE0"/>
    <w:rsid w:val="006F20EC"/>
    <w:rsid w:val="006F212E"/>
    <w:rsid w:val="006F25C6"/>
    <w:rsid w:val="006F2ED3"/>
    <w:rsid w:val="006F449F"/>
    <w:rsid w:val="006F478A"/>
    <w:rsid w:val="006F4CDB"/>
    <w:rsid w:val="006F5465"/>
    <w:rsid w:val="006F63FD"/>
    <w:rsid w:val="006F666E"/>
    <w:rsid w:val="006F6C72"/>
    <w:rsid w:val="006F7B8A"/>
    <w:rsid w:val="006F7E43"/>
    <w:rsid w:val="007003CA"/>
    <w:rsid w:val="00701225"/>
    <w:rsid w:val="00702260"/>
    <w:rsid w:val="0070463F"/>
    <w:rsid w:val="007048B3"/>
    <w:rsid w:val="007062DD"/>
    <w:rsid w:val="007065EC"/>
    <w:rsid w:val="00707636"/>
    <w:rsid w:val="00710234"/>
    <w:rsid w:val="0071036C"/>
    <w:rsid w:val="007107B1"/>
    <w:rsid w:val="00710E7F"/>
    <w:rsid w:val="00711D2A"/>
    <w:rsid w:val="007129E7"/>
    <w:rsid w:val="00713846"/>
    <w:rsid w:val="007138D1"/>
    <w:rsid w:val="00714B02"/>
    <w:rsid w:val="00714E2D"/>
    <w:rsid w:val="007153F9"/>
    <w:rsid w:val="0071572B"/>
    <w:rsid w:val="00716041"/>
    <w:rsid w:val="0071625A"/>
    <w:rsid w:val="007168DB"/>
    <w:rsid w:val="00716A9B"/>
    <w:rsid w:val="00716B1A"/>
    <w:rsid w:val="007206E8"/>
    <w:rsid w:val="00721403"/>
    <w:rsid w:val="00723259"/>
    <w:rsid w:val="00723EC8"/>
    <w:rsid w:val="00724F3B"/>
    <w:rsid w:val="00725CE4"/>
    <w:rsid w:val="007263B6"/>
    <w:rsid w:val="007268EB"/>
    <w:rsid w:val="00726C58"/>
    <w:rsid w:val="007273D6"/>
    <w:rsid w:val="00727546"/>
    <w:rsid w:val="0072760B"/>
    <w:rsid w:val="007278FB"/>
    <w:rsid w:val="0073056A"/>
    <w:rsid w:val="00732C61"/>
    <w:rsid w:val="00736444"/>
    <w:rsid w:val="00736BD5"/>
    <w:rsid w:val="00740A44"/>
    <w:rsid w:val="007426B1"/>
    <w:rsid w:val="00742FC7"/>
    <w:rsid w:val="007438C0"/>
    <w:rsid w:val="00744673"/>
    <w:rsid w:val="00745DCC"/>
    <w:rsid w:val="00750E09"/>
    <w:rsid w:val="00750E2A"/>
    <w:rsid w:val="00751B62"/>
    <w:rsid w:val="00752068"/>
    <w:rsid w:val="00752DDC"/>
    <w:rsid w:val="00753151"/>
    <w:rsid w:val="00753CE2"/>
    <w:rsid w:val="00754371"/>
    <w:rsid w:val="007545AB"/>
    <w:rsid w:val="00755304"/>
    <w:rsid w:val="0075533B"/>
    <w:rsid w:val="00756676"/>
    <w:rsid w:val="00756853"/>
    <w:rsid w:val="0075709D"/>
    <w:rsid w:val="00757300"/>
    <w:rsid w:val="007576CB"/>
    <w:rsid w:val="007577DF"/>
    <w:rsid w:val="00760CD2"/>
    <w:rsid w:val="0076150E"/>
    <w:rsid w:val="007631AA"/>
    <w:rsid w:val="00763EFD"/>
    <w:rsid w:val="00764355"/>
    <w:rsid w:val="00765B66"/>
    <w:rsid w:val="00766276"/>
    <w:rsid w:val="0076637C"/>
    <w:rsid w:val="00766B09"/>
    <w:rsid w:val="007702D2"/>
    <w:rsid w:val="00770412"/>
    <w:rsid w:val="007709E2"/>
    <w:rsid w:val="00774001"/>
    <w:rsid w:val="00774E7C"/>
    <w:rsid w:val="007762B9"/>
    <w:rsid w:val="0077674C"/>
    <w:rsid w:val="0077731F"/>
    <w:rsid w:val="00780299"/>
    <w:rsid w:val="007805E1"/>
    <w:rsid w:val="00781884"/>
    <w:rsid w:val="00781C6C"/>
    <w:rsid w:val="00781CC9"/>
    <w:rsid w:val="00781FA8"/>
    <w:rsid w:val="00782445"/>
    <w:rsid w:val="00782953"/>
    <w:rsid w:val="00783EFF"/>
    <w:rsid w:val="00784266"/>
    <w:rsid w:val="007846E3"/>
    <w:rsid w:val="00785247"/>
    <w:rsid w:val="00786ADF"/>
    <w:rsid w:val="00786CE9"/>
    <w:rsid w:val="00790A54"/>
    <w:rsid w:val="00790CD1"/>
    <w:rsid w:val="007922BC"/>
    <w:rsid w:val="00792F76"/>
    <w:rsid w:val="007932EE"/>
    <w:rsid w:val="00793EFD"/>
    <w:rsid w:val="00794F48"/>
    <w:rsid w:val="007953F0"/>
    <w:rsid w:val="00795F0A"/>
    <w:rsid w:val="007976FF"/>
    <w:rsid w:val="007A1A87"/>
    <w:rsid w:val="007A2121"/>
    <w:rsid w:val="007A25E9"/>
    <w:rsid w:val="007A4AD6"/>
    <w:rsid w:val="007A5BE2"/>
    <w:rsid w:val="007A5D73"/>
    <w:rsid w:val="007A6618"/>
    <w:rsid w:val="007A77B7"/>
    <w:rsid w:val="007B05D8"/>
    <w:rsid w:val="007B0BC0"/>
    <w:rsid w:val="007B0F6D"/>
    <w:rsid w:val="007B2678"/>
    <w:rsid w:val="007B2B36"/>
    <w:rsid w:val="007B571D"/>
    <w:rsid w:val="007B64D9"/>
    <w:rsid w:val="007B7840"/>
    <w:rsid w:val="007C05DF"/>
    <w:rsid w:val="007C17DB"/>
    <w:rsid w:val="007C17E5"/>
    <w:rsid w:val="007C19C0"/>
    <w:rsid w:val="007C24D5"/>
    <w:rsid w:val="007C2600"/>
    <w:rsid w:val="007C3910"/>
    <w:rsid w:val="007C3E5A"/>
    <w:rsid w:val="007C42AE"/>
    <w:rsid w:val="007C562F"/>
    <w:rsid w:val="007C66CB"/>
    <w:rsid w:val="007D0165"/>
    <w:rsid w:val="007D12D1"/>
    <w:rsid w:val="007D1720"/>
    <w:rsid w:val="007D25B1"/>
    <w:rsid w:val="007D3745"/>
    <w:rsid w:val="007D3D93"/>
    <w:rsid w:val="007D4286"/>
    <w:rsid w:val="007D4EC8"/>
    <w:rsid w:val="007D5625"/>
    <w:rsid w:val="007D5EE4"/>
    <w:rsid w:val="007D7E7C"/>
    <w:rsid w:val="007D7ECD"/>
    <w:rsid w:val="007E070F"/>
    <w:rsid w:val="007E13E6"/>
    <w:rsid w:val="007E2C6C"/>
    <w:rsid w:val="007E2D18"/>
    <w:rsid w:val="007E2F63"/>
    <w:rsid w:val="007E5578"/>
    <w:rsid w:val="007E5738"/>
    <w:rsid w:val="007E57EA"/>
    <w:rsid w:val="007E6463"/>
    <w:rsid w:val="007E7869"/>
    <w:rsid w:val="007E7B9C"/>
    <w:rsid w:val="007F02C6"/>
    <w:rsid w:val="007F0333"/>
    <w:rsid w:val="007F0891"/>
    <w:rsid w:val="007F1F48"/>
    <w:rsid w:val="007F456B"/>
    <w:rsid w:val="007F6D23"/>
    <w:rsid w:val="00801E5D"/>
    <w:rsid w:val="00802755"/>
    <w:rsid w:val="00804749"/>
    <w:rsid w:val="00804B5D"/>
    <w:rsid w:val="0080566B"/>
    <w:rsid w:val="0080634A"/>
    <w:rsid w:val="00806462"/>
    <w:rsid w:val="00807834"/>
    <w:rsid w:val="00810F1F"/>
    <w:rsid w:val="008120F0"/>
    <w:rsid w:val="00813C6C"/>
    <w:rsid w:val="00814680"/>
    <w:rsid w:val="00814827"/>
    <w:rsid w:val="00814BBB"/>
    <w:rsid w:val="00814D48"/>
    <w:rsid w:val="008151C8"/>
    <w:rsid w:val="0081637F"/>
    <w:rsid w:val="00816FC4"/>
    <w:rsid w:val="008200AE"/>
    <w:rsid w:val="00820DBE"/>
    <w:rsid w:val="00820F4C"/>
    <w:rsid w:val="008241FD"/>
    <w:rsid w:val="00824282"/>
    <w:rsid w:val="0082537D"/>
    <w:rsid w:val="00825BE6"/>
    <w:rsid w:val="00826179"/>
    <w:rsid w:val="00826D77"/>
    <w:rsid w:val="00827351"/>
    <w:rsid w:val="008309D6"/>
    <w:rsid w:val="00831612"/>
    <w:rsid w:val="008336E4"/>
    <w:rsid w:val="00833FB5"/>
    <w:rsid w:val="0083568D"/>
    <w:rsid w:val="00836524"/>
    <w:rsid w:val="0083721D"/>
    <w:rsid w:val="008421E1"/>
    <w:rsid w:val="00842232"/>
    <w:rsid w:val="008422B8"/>
    <w:rsid w:val="00843232"/>
    <w:rsid w:val="008436EA"/>
    <w:rsid w:val="00843D6B"/>
    <w:rsid w:val="00843F36"/>
    <w:rsid w:val="00845713"/>
    <w:rsid w:val="00846316"/>
    <w:rsid w:val="0084664B"/>
    <w:rsid w:val="008477DD"/>
    <w:rsid w:val="008501C3"/>
    <w:rsid w:val="008506BD"/>
    <w:rsid w:val="00851E39"/>
    <w:rsid w:val="00852047"/>
    <w:rsid w:val="008548AA"/>
    <w:rsid w:val="00854A44"/>
    <w:rsid w:val="00855F98"/>
    <w:rsid w:val="00855FFA"/>
    <w:rsid w:val="008562F3"/>
    <w:rsid w:val="0085694B"/>
    <w:rsid w:val="00856E67"/>
    <w:rsid w:val="0085738F"/>
    <w:rsid w:val="00857AE7"/>
    <w:rsid w:val="008603A6"/>
    <w:rsid w:val="008603CE"/>
    <w:rsid w:val="0086208C"/>
    <w:rsid w:val="00862421"/>
    <w:rsid w:val="00862C2E"/>
    <w:rsid w:val="00863A62"/>
    <w:rsid w:val="00863E5A"/>
    <w:rsid w:val="00865619"/>
    <w:rsid w:val="008656A8"/>
    <w:rsid w:val="00865D81"/>
    <w:rsid w:val="00865D97"/>
    <w:rsid w:val="008675AD"/>
    <w:rsid w:val="00867BA6"/>
    <w:rsid w:val="00871378"/>
    <w:rsid w:val="008732DD"/>
    <w:rsid w:val="008732F1"/>
    <w:rsid w:val="008735B9"/>
    <w:rsid w:val="00875560"/>
    <w:rsid w:val="008766C5"/>
    <w:rsid w:val="0087677F"/>
    <w:rsid w:val="00876D76"/>
    <w:rsid w:val="00877461"/>
    <w:rsid w:val="00877E01"/>
    <w:rsid w:val="0088001E"/>
    <w:rsid w:val="0088020E"/>
    <w:rsid w:val="00880E4C"/>
    <w:rsid w:val="00881B82"/>
    <w:rsid w:val="008834DC"/>
    <w:rsid w:val="008846FA"/>
    <w:rsid w:val="00885136"/>
    <w:rsid w:val="00885DDA"/>
    <w:rsid w:val="00886CFB"/>
    <w:rsid w:val="0088706E"/>
    <w:rsid w:val="00887625"/>
    <w:rsid w:val="00887BE1"/>
    <w:rsid w:val="00887C48"/>
    <w:rsid w:val="0089005B"/>
    <w:rsid w:val="0089034B"/>
    <w:rsid w:val="008906AF"/>
    <w:rsid w:val="00890F91"/>
    <w:rsid w:val="0089127A"/>
    <w:rsid w:val="00892397"/>
    <w:rsid w:val="008923A6"/>
    <w:rsid w:val="00892732"/>
    <w:rsid w:val="0089282B"/>
    <w:rsid w:val="00892A16"/>
    <w:rsid w:val="00892A9F"/>
    <w:rsid w:val="00894DB2"/>
    <w:rsid w:val="00894EAD"/>
    <w:rsid w:val="008953ED"/>
    <w:rsid w:val="00895BDB"/>
    <w:rsid w:val="00895F03"/>
    <w:rsid w:val="00896FF6"/>
    <w:rsid w:val="0089751A"/>
    <w:rsid w:val="008979A4"/>
    <w:rsid w:val="008A08DB"/>
    <w:rsid w:val="008A0B2E"/>
    <w:rsid w:val="008A183B"/>
    <w:rsid w:val="008A2A24"/>
    <w:rsid w:val="008A3021"/>
    <w:rsid w:val="008A329E"/>
    <w:rsid w:val="008A383D"/>
    <w:rsid w:val="008A4339"/>
    <w:rsid w:val="008A4F38"/>
    <w:rsid w:val="008A6350"/>
    <w:rsid w:val="008A6A19"/>
    <w:rsid w:val="008A75F6"/>
    <w:rsid w:val="008A79F4"/>
    <w:rsid w:val="008A7FFA"/>
    <w:rsid w:val="008B1866"/>
    <w:rsid w:val="008B2841"/>
    <w:rsid w:val="008B2E39"/>
    <w:rsid w:val="008B38B1"/>
    <w:rsid w:val="008B4030"/>
    <w:rsid w:val="008B4496"/>
    <w:rsid w:val="008B47E5"/>
    <w:rsid w:val="008B4A5B"/>
    <w:rsid w:val="008B6352"/>
    <w:rsid w:val="008B664A"/>
    <w:rsid w:val="008B6D33"/>
    <w:rsid w:val="008B7113"/>
    <w:rsid w:val="008B79FF"/>
    <w:rsid w:val="008B7F71"/>
    <w:rsid w:val="008B7FFD"/>
    <w:rsid w:val="008C029C"/>
    <w:rsid w:val="008C0729"/>
    <w:rsid w:val="008C150F"/>
    <w:rsid w:val="008C1746"/>
    <w:rsid w:val="008C205A"/>
    <w:rsid w:val="008C389E"/>
    <w:rsid w:val="008C396A"/>
    <w:rsid w:val="008C4E36"/>
    <w:rsid w:val="008C4F28"/>
    <w:rsid w:val="008C52E9"/>
    <w:rsid w:val="008C5851"/>
    <w:rsid w:val="008C685F"/>
    <w:rsid w:val="008D025C"/>
    <w:rsid w:val="008D064F"/>
    <w:rsid w:val="008D08E3"/>
    <w:rsid w:val="008D1469"/>
    <w:rsid w:val="008D2A68"/>
    <w:rsid w:val="008D3397"/>
    <w:rsid w:val="008D3633"/>
    <w:rsid w:val="008D3883"/>
    <w:rsid w:val="008D4380"/>
    <w:rsid w:val="008D5B15"/>
    <w:rsid w:val="008D612A"/>
    <w:rsid w:val="008D6165"/>
    <w:rsid w:val="008D7ACF"/>
    <w:rsid w:val="008E0AC7"/>
    <w:rsid w:val="008E1ACF"/>
    <w:rsid w:val="008E5131"/>
    <w:rsid w:val="008E74FE"/>
    <w:rsid w:val="008F0ABC"/>
    <w:rsid w:val="008F0BBE"/>
    <w:rsid w:val="008F19A6"/>
    <w:rsid w:val="008F247C"/>
    <w:rsid w:val="008F26A8"/>
    <w:rsid w:val="008F3059"/>
    <w:rsid w:val="008F3618"/>
    <w:rsid w:val="008F3792"/>
    <w:rsid w:val="008F37CE"/>
    <w:rsid w:val="008F43A2"/>
    <w:rsid w:val="008F569F"/>
    <w:rsid w:val="008F6BB5"/>
    <w:rsid w:val="008F6E03"/>
    <w:rsid w:val="008F71EC"/>
    <w:rsid w:val="008F72B2"/>
    <w:rsid w:val="008F72C2"/>
    <w:rsid w:val="00900F2B"/>
    <w:rsid w:val="0090144A"/>
    <w:rsid w:val="00901612"/>
    <w:rsid w:val="009018F3"/>
    <w:rsid w:val="00901F62"/>
    <w:rsid w:val="00902C91"/>
    <w:rsid w:val="0090313A"/>
    <w:rsid w:val="009048C5"/>
    <w:rsid w:val="00905E47"/>
    <w:rsid w:val="00907053"/>
    <w:rsid w:val="009071D1"/>
    <w:rsid w:val="0090724F"/>
    <w:rsid w:val="00907AFB"/>
    <w:rsid w:val="00910178"/>
    <w:rsid w:val="00910382"/>
    <w:rsid w:val="0091135A"/>
    <w:rsid w:val="00912B83"/>
    <w:rsid w:val="00912DA4"/>
    <w:rsid w:val="00913DCE"/>
    <w:rsid w:val="00915310"/>
    <w:rsid w:val="0091669A"/>
    <w:rsid w:val="00916D9D"/>
    <w:rsid w:val="0092045D"/>
    <w:rsid w:val="0092107D"/>
    <w:rsid w:val="00921139"/>
    <w:rsid w:val="00922278"/>
    <w:rsid w:val="00922FDB"/>
    <w:rsid w:val="00925F4F"/>
    <w:rsid w:val="00926813"/>
    <w:rsid w:val="00927840"/>
    <w:rsid w:val="0093067E"/>
    <w:rsid w:val="009316B5"/>
    <w:rsid w:val="00931B1F"/>
    <w:rsid w:val="009321E9"/>
    <w:rsid w:val="0093312A"/>
    <w:rsid w:val="00933758"/>
    <w:rsid w:val="00933D65"/>
    <w:rsid w:val="00934270"/>
    <w:rsid w:val="009349F2"/>
    <w:rsid w:val="0093507B"/>
    <w:rsid w:val="0093613D"/>
    <w:rsid w:val="0093651E"/>
    <w:rsid w:val="0093688E"/>
    <w:rsid w:val="00936C96"/>
    <w:rsid w:val="009373F2"/>
    <w:rsid w:val="00937EC9"/>
    <w:rsid w:val="009417B3"/>
    <w:rsid w:val="00941EC3"/>
    <w:rsid w:val="00941F6B"/>
    <w:rsid w:val="00942242"/>
    <w:rsid w:val="0094229F"/>
    <w:rsid w:val="00943B87"/>
    <w:rsid w:val="00944381"/>
    <w:rsid w:val="009446B9"/>
    <w:rsid w:val="00944F56"/>
    <w:rsid w:val="00945EF6"/>
    <w:rsid w:val="00945F21"/>
    <w:rsid w:val="009476F3"/>
    <w:rsid w:val="009514EF"/>
    <w:rsid w:val="009516E7"/>
    <w:rsid w:val="009525EC"/>
    <w:rsid w:val="0095285D"/>
    <w:rsid w:val="00953A33"/>
    <w:rsid w:val="00954308"/>
    <w:rsid w:val="009558DD"/>
    <w:rsid w:val="009560D4"/>
    <w:rsid w:val="00956114"/>
    <w:rsid w:val="00956543"/>
    <w:rsid w:val="0095669F"/>
    <w:rsid w:val="00956975"/>
    <w:rsid w:val="00956B10"/>
    <w:rsid w:val="0095756F"/>
    <w:rsid w:val="00957EBD"/>
    <w:rsid w:val="00962494"/>
    <w:rsid w:val="009628D7"/>
    <w:rsid w:val="00962C82"/>
    <w:rsid w:val="00964105"/>
    <w:rsid w:val="0096428A"/>
    <w:rsid w:val="00965615"/>
    <w:rsid w:val="00966A25"/>
    <w:rsid w:val="0096771B"/>
    <w:rsid w:val="0097179B"/>
    <w:rsid w:val="009718FE"/>
    <w:rsid w:val="00971B04"/>
    <w:rsid w:val="00972132"/>
    <w:rsid w:val="0097262B"/>
    <w:rsid w:val="00973F3C"/>
    <w:rsid w:val="00974BE0"/>
    <w:rsid w:val="00975E85"/>
    <w:rsid w:val="0097647B"/>
    <w:rsid w:val="00976F1A"/>
    <w:rsid w:val="00977838"/>
    <w:rsid w:val="00977FBF"/>
    <w:rsid w:val="00980AFF"/>
    <w:rsid w:val="00980B9D"/>
    <w:rsid w:val="00981265"/>
    <w:rsid w:val="00984439"/>
    <w:rsid w:val="00985558"/>
    <w:rsid w:val="00986201"/>
    <w:rsid w:val="00990B9E"/>
    <w:rsid w:val="009910B8"/>
    <w:rsid w:val="009931B8"/>
    <w:rsid w:val="009948FB"/>
    <w:rsid w:val="00995057"/>
    <w:rsid w:val="009954F1"/>
    <w:rsid w:val="00995F8C"/>
    <w:rsid w:val="009960E6"/>
    <w:rsid w:val="00996229"/>
    <w:rsid w:val="009964B6"/>
    <w:rsid w:val="009A02AF"/>
    <w:rsid w:val="009A047C"/>
    <w:rsid w:val="009A048C"/>
    <w:rsid w:val="009A094A"/>
    <w:rsid w:val="009A104B"/>
    <w:rsid w:val="009A1062"/>
    <w:rsid w:val="009A1184"/>
    <w:rsid w:val="009A129A"/>
    <w:rsid w:val="009A18C7"/>
    <w:rsid w:val="009A3C4A"/>
    <w:rsid w:val="009A47FC"/>
    <w:rsid w:val="009A50F5"/>
    <w:rsid w:val="009A5380"/>
    <w:rsid w:val="009A59ED"/>
    <w:rsid w:val="009A5EF5"/>
    <w:rsid w:val="009A6578"/>
    <w:rsid w:val="009A79A8"/>
    <w:rsid w:val="009B13D8"/>
    <w:rsid w:val="009B20F4"/>
    <w:rsid w:val="009B2172"/>
    <w:rsid w:val="009B2285"/>
    <w:rsid w:val="009B23B9"/>
    <w:rsid w:val="009B23FE"/>
    <w:rsid w:val="009B267A"/>
    <w:rsid w:val="009B4905"/>
    <w:rsid w:val="009B5704"/>
    <w:rsid w:val="009B5AB0"/>
    <w:rsid w:val="009B5D22"/>
    <w:rsid w:val="009B638B"/>
    <w:rsid w:val="009C1EF0"/>
    <w:rsid w:val="009C21F4"/>
    <w:rsid w:val="009C225D"/>
    <w:rsid w:val="009C247B"/>
    <w:rsid w:val="009C2CE9"/>
    <w:rsid w:val="009C3DA6"/>
    <w:rsid w:val="009C4FF6"/>
    <w:rsid w:val="009C5219"/>
    <w:rsid w:val="009C5710"/>
    <w:rsid w:val="009C5993"/>
    <w:rsid w:val="009C5B9F"/>
    <w:rsid w:val="009C76E3"/>
    <w:rsid w:val="009D0110"/>
    <w:rsid w:val="009D0D0C"/>
    <w:rsid w:val="009D0F31"/>
    <w:rsid w:val="009D3472"/>
    <w:rsid w:val="009D3D2A"/>
    <w:rsid w:val="009D3D82"/>
    <w:rsid w:val="009D3D99"/>
    <w:rsid w:val="009D5358"/>
    <w:rsid w:val="009D577B"/>
    <w:rsid w:val="009D6060"/>
    <w:rsid w:val="009D6117"/>
    <w:rsid w:val="009D6E8F"/>
    <w:rsid w:val="009E038C"/>
    <w:rsid w:val="009E0BF7"/>
    <w:rsid w:val="009E1472"/>
    <w:rsid w:val="009E15D8"/>
    <w:rsid w:val="009E1611"/>
    <w:rsid w:val="009E2AE6"/>
    <w:rsid w:val="009E2B77"/>
    <w:rsid w:val="009E2D27"/>
    <w:rsid w:val="009E306D"/>
    <w:rsid w:val="009E3DAB"/>
    <w:rsid w:val="009E3DFA"/>
    <w:rsid w:val="009E4304"/>
    <w:rsid w:val="009E489F"/>
    <w:rsid w:val="009E4C00"/>
    <w:rsid w:val="009E4CAE"/>
    <w:rsid w:val="009E512A"/>
    <w:rsid w:val="009E518F"/>
    <w:rsid w:val="009E51A3"/>
    <w:rsid w:val="009E51AF"/>
    <w:rsid w:val="009E6B32"/>
    <w:rsid w:val="009E70EF"/>
    <w:rsid w:val="009E7479"/>
    <w:rsid w:val="009E74F4"/>
    <w:rsid w:val="009E7F8E"/>
    <w:rsid w:val="009F1103"/>
    <w:rsid w:val="009F124C"/>
    <w:rsid w:val="009F134E"/>
    <w:rsid w:val="009F154D"/>
    <w:rsid w:val="009F188E"/>
    <w:rsid w:val="009F193B"/>
    <w:rsid w:val="009F29C2"/>
    <w:rsid w:val="009F4416"/>
    <w:rsid w:val="009F445D"/>
    <w:rsid w:val="009F45ED"/>
    <w:rsid w:val="009F4C64"/>
    <w:rsid w:val="009F60C9"/>
    <w:rsid w:val="009F65A8"/>
    <w:rsid w:val="009F65D3"/>
    <w:rsid w:val="009F75FA"/>
    <w:rsid w:val="009F7982"/>
    <w:rsid w:val="009F7A10"/>
    <w:rsid w:val="00A0018B"/>
    <w:rsid w:val="00A00851"/>
    <w:rsid w:val="00A00E13"/>
    <w:rsid w:val="00A02C7F"/>
    <w:rsid w:val="00A03E30"/>
    <w:rsid w:val="00A04567"/>
    <w:rsid w:val="00A04FF2"/>
    <w:rsid w:val="00A0525A"/>
    <w:rsid w:val="00A0591B"/>
    <w:rsid w:val="00A05FB8"/>
    <w:rsid w:val="00A1062C"/>
    <w:rsid w:val="00A1126B"/>
    <w:rsid w:val="00A117C5"/>
    <w:rsid w:val="00A12600"/>
    <w:rsid w:val="00A1306F"/>
    <w:rsid w:val="00A13D2A"/>
    <w:rsid w:val="00A13DB6"/>
    <w:rsid w:val="00A1663B"/>
    <w:rsid w:val="00A1768F"/>
    <w:rsid w:val="00A20B90"/>
    <w:rsid w:val="00A213C8"/>
    <w:rsid w:val="00A22631"/>
    <w:rsid w:val="00A22B55"/>
    <w:rsid w:val="00A237D6"/>
    <w:rsid w:val="00A23CC5"/>
    <w:rsid w:val="00A23E43"/>
    <w:rsid w:val="00A242F6"/>
    <w:rsid w:val="00A251AB"/>
    <w:rsid w:val="00A263AB"/>
    <w:rsid w:val="00A301FD"/>
    <w:rsid w:val="00A33251"/>
    <w:rsid w:val="00A3329A"/>
    <w:rsid w:val="00A33343"/>
    <w:rsid w:val="00A333C8"/>
    <w:rsid w:val="00A3351A"/>
    <w:rsid w:val="00A33972"/>
    <w:rsid w:val="00A33B3D"/>
    <w:rsid w:val="00A346DC"/>
    <w:rsid w:val="00A34C3C"/>
    <w:rsid w:val="00A35E7A"/>
    <w:rsid w:val="00A361C6"/>
    <w:rsid w:val="00A36BF9"/>
    <w:rsid w:val="00A36F5B"/>
    <w:rsid w:val="00A372F8"/>
    <w:rsid w:val="00A37A4E"/>
    <w:rsid w:val="00A37C68"/>
    <w:rsid w:val="00A402FA"/>
    <w:rsid w:val="00A419D1"/>
    <w:rsid w:val="00A43724"/>
    <w:rsid w:val="00A43F24"/>
    <w:rsid w:val="00A443E9"/>
    <w:rsid w:val="00A44C27"/>
    <w:rsid w:val="00A4626B"/>
    <w:rsid w:val="00A475DC"/>
    <w:rsid w:val="00A4781C"/>
    <w:rsid w:val="00A5171A"/>
    <w:rsid w:val="00A51C71"/>
    <w:rsid w:val="00A52B19"/>
    <w:rsid w:val="00A53F7E"/>
    <w:rsid w:val="00A54932"/>
    <w:rsid w:val="00A558BD"/>
    <w:rsid w:val="00A55ADB"/>
    <w:rsid w:val="00A56DD6"/>
    <w:rsid w:val="00A578D7"/>
    <w:rsid w:val="00A57FE1"/>
    <w:rsid w:val="00A616B0"/>
    <w:rsid w:val="00A61E10"/>
    <w:rsid w:val="00A62B39"/>
    <w:rsid w:val="00A62ED1"/>
    <w:rsid w:val="00A63317"/>
    <w:rsid w:val="00A637FD"/>
    <w:rsid w:val="00A64552"/>
    <w:rsid w:val="00A65EFE"/>
    <w:rsid w:val="00A66D08"/>
    <w:rsid w:val="00A66D42"/>
    <w:rsid w:val="00A67F89"/>
    <w:rsid w:val="00A70866"/>
    <w:rsid w:val="00A70CD4"/>
    <w:rsid w:val="00A71D5A"/>
    <w:rsid w:val="00A72FEA"/>
    <w:rsid w:val="00A74255"/>
    <w:rsid w:val="00A7465D"/>
    <w:rsid w:val="00A75921"/>
    <w:rsid w:val="00A75CAE"/>
    <w:rsid w:val="00A76309"/>
    <w:rsid w:val="00A76B5F"/>
    <w:rsid w:val="00A76CFB"/>
    <w:rsid w:val="00A81F0B"/>
    <w:rsid w:val="00A82DA3"/>
    <w:rsid w:val="00A82EFA"/>
    <w:rsid w:val="00A82F95"/>
    <w:rsid w:val="00A831C1"/>
    <w:rsid w:val="00A84472"/>
    <w:rsid w:val="00A84581"/>
    <w:rsid w:val="00A850A2"/>
    <w:rsid w:val="00A87348"/>
    <w:rsid w:val="00A876EE"/>
    <w:rsid w:val="00A87E70"/>
    <w:rsid w:val="00A87F81"/>
    <w:rsid w:val="00A906F6"/>
    <w:rsid w:val="00A909B3"/>
    <w:rsid w:val="00A90C65"/>
    <w:rsid w:val="00A92E86"/>
    <w:rsid w:val="00A94093"/>
    <w:rsid w:val="00A9412D"/>
    <w:rsid w:val="00A9418C"/>
    <w:rsid w:val="00A9458B"/>
    <w:rsid w:val="00A95815"/>
    <w:rsid w:val="00A96ED6"/>
    <w:rsid w:val="00A9734F"/>
    <w:rsid w:val="00A976D8"/>
    <w:rsid w:val="00A97D03"/>
    <w:rsid w:val="00AA2E81"/>
    <w:rsid w:val="00AA30A9"/>
    <w:rsid w:val="00AA37D0"/>
    <w:rsid w:val="00AA44F2"/>
    <w:rsid w:val="00AA4BAF"/>
    <w:rsid w:val="00AA5226"/>
    <w:rsid w:val="00AA63EB"/>
    <w:rsid w:val="00AB03BE"/>
    <w:rsid w:val="00AB0DBE"/>
    <w:rsid w:val="00AB1B78"/>
    <w:rsid w:val="00AB2C99"/>
    <w:rsid w:val="00AB2FA2"/>
    <w:rsid w:val="00AB3F79"/>
    <w:rsid w:val="00AB4EAB"/>
    <w:rsid w:val="00AB5940"/>
    <w:rsid w:val="00AB5B9C"/>
    <w:rsid w:val="00AB6377"/>
    <w:rsid w:val="00AB6B18"/>
    <w:rsid w:val="00AB6C34"/>
    <w:rsid w:val="00AB6E0E"/>
    <w:rsid w:val="00AB7D67"/>
    <w:rsid w:val="00AC027D"/>
    <w:rsid w:val="00AC21FC"/>
    <w:rsid w:val="00AC324E"/>
    <w:rsid w:val="00AC3275"/>
    <w:rsid w:val="00AC380C"/>
    <w:rsid w:val="00AC3DBC"/>
    <w:rsid w:val="00AC3EEF"/>
    <w:rsid w:val="00AC4016"/>
    <w:rsid w:val="00AC416C"/>
    <w:rsid w:val="00AC4A26"/>
    <w:rsid w:val="00AC573A"/>
    <w:rsid w:val="00AC59AB"/>
    <w:rsid w:val="00AC59AC"/>
    <w:rsid w:val="00AC6272"/>
    <w:rsid w:val="00AC630C"/>
    <w:rsid w:val="00AC65B6"/>
    <w:rsid w:val="00AC6E3C"/>
    <w:rsid w:val="00AC7E48"/>
    <w:rsid w:val="00AD0A6C"/>
    <w:rsid w:val="00AD0C4B"/>
    <w:rsid w:val="00AD121C"/>
    <w:rsid w:val="00AD15C0"/>
    <w:rsid w:val="00AD2DED"/>
    <w:rsid w:val="00AD35E6"/>
    <w:rsid w:val="00AD53FD"/>
    <w:rsid w:val="00AD74A5"/>
    <w:rsid w:val="00AD7C01"/>
    <w:rsid w:val="00AE09BB"/>
    <w:rsid w:val="00AE35F4"/>
    <w:rsid w:val="00AE488B"/>
    <w:rsid w:val="00AE4937"/>
    <w:rsid w:val="00AE5F8C"/>
    <w:rsid w:val="00AE6453"/>
    <w:rsid w:val="00AE7716"/>
    <w:rsid w:val="00AE7CC3"/>
    <w:rsid w:val="00AF0BDD"/>
    <w:rsid w:val="00AF1849"/>
    <w:rsid w:val="00AF1B23"/>
    <w:rsid w:val="00AF1C8E"/>
    <w:rsid w:val="00AF26A9"/>
    <w:rsid w:val="00AF2B3E"/>
    <w:rsid w:val="00AF2BBE"/>
    <w:rsid w:val="00AF3398"/>
    <w:rsid w:val="00AF3545"/>
    <w:rsid w:val="00AF3A41"/>
    <w:rsid w:val="00AF3EBB"/>
    <w:rsid w:val="00AF4EE9"/>
    <w:rsid w:val="00AF5483"/>
    <w:rsid w:val="00AF6557"/>
    <w:rsid w:val="00AF6633"/>
    <w:rsid w:val="00B01817"/>
    <w:rsid w:val="00B02FE4"/>
    <w:rsid w:val="00B03F77"/>
    <w:rsid w:val="00B0477A"/>
    <w:rsid w:val="00B053C0"/>
    <w:rsid w:val="00B06886"/>
    <w:rsid w:val="00B069B5"/>
    <w:rsid w:val="00B10206"/>
    <w:rsid w:val="00B1035D"/>
    <w:rsid w:val="00B10400"/>
    <w:rsid w:val="00B11316"/>
    <w:rsid w:val="00B120FD"/>
    <w:rsid w:val="00B12117"/>
    <w:rsid w:val="00B12ACC"/>
    <w:rsid w:val="00B12B49"/>
    <w:rsid w:val="00B13046"/>
    <w:rsid w:val="00B1395D"/>
    <w:rsid w:val="00B1501B"/>
    <w:rsid w:val="00B15153"/>
    <w:rsid w:val="00B15636"/>
    <w:rsid w:val="00B16F4E"/>
    <w:rsid w:val="00B170A8"/>
    <w:rsid w:val="00B1793D"/>
    <w:rsid w:val="00B201A5"/>
    <w:rsid w:val="00B2064C"/>
    <w:rsid w:val="00B2109A"/>
    <w:rsid w:val="00B21D53"/>
    <w:rsid w:val="00B2217E"/>
    <w:rsid w:val="00B235D4"/>
    <w:rsid w:val="00B24CDA"/>
    <w:rsid w:val="00B24D37"/>
    <w:rsid w:val="00B25B4A"/>
    <w:rsid w:val="00B264B3"/>
    <w:rsid w:val="00B266D6"/>
    <w:rsid w:val="00B27C5D"/>
    <w:rsid w:val="00B307D8"/>
    <w:rsid w:val="00B311DD"/>
    <w:rsid w:val="00B31386"/>
    <w:rsid w:val="00B32804"/>
    <w:rsid w:val="00B330E4"/>
    <w:rsid w:val="00B33BAE"/>
    <w:rsid w:val="00B33BBF"/>
    <w:rsid w:val="00B33BC5"/>
    <w:rsid w:val="00B34AD3"/>
    <w:rsid w:val="00B35B5C"/>
    <w:rsid w:val="00B36470"/>
    <w:rsid w:val="00B36858"/>
    <w:rsid w:val="00B372D1"/>
    <w:rsid w:val="00B3781C"/>
    <w:rsid w:val="00B378EA"/>
    <w:rsid w:val="00B41606"/>
    <w:rsid w:val="00B429B5"/>
    <w:rsid w:val="00B42D07"/>
    <w:rsid w:val="00B44F1C"/>
    <w:rsid w:val="00B454BE"/>
    <w:rsid w:val="00B45ED7"/>
    <w:rsid w:val="00B46DD6"/>
    <w:rsid w:val="00B51DEC"/>
    <w:rsid w:val="00B51FB9"/>
    <w:rsid w:val="00B53D54"/>
    <w:rsid w:val="00B53EA4"/>
    <w:rsid w:val="00B541F6"/>
    <w:rsid w:val="00B54FFF"/>
    <w:rsid w:val="00B55C2F"/>
    <w:rsid w:val="00B5677A"/>
    <w:rsid w:val="00B5687B"/>
    <w:rsid w:val="00B5762D"/>
    <w:rsid w:val="00B61711"/>
    <w:rsid w:val="00B6250B"/>
    <w:rsid w:val="00B6318D"/>
    <w:rsid w:val="00B631F7"/>
    <w:rsid w:val="00B63F0E"/>
    <w:rsid w:val="00B6475B"/>
    <w:rsid w:val="00B64D6E"/>
    <w:rsid w:val="00B6565B"/>
    <w:rsid w:val="00B657F7"/>
    <w:rsid w:val="00B6616F"/>
    <w:rsid w:val="00B6785F"/>
    <w:rsid w:val="00B67D7E"/>
    <w:rsid w:val="00B71D36"/>
    <w:rsid w:val="00B74BD2"/>
    <w:rsid w:val="00B74BD3"/>
    <w:rsid w:val="00B764E4"/>
    <w:rsid w:val="00B778FD"/>
    <w:rsid w:val="00B81904"/>
    <w:rsid w:val="00B822EA"/>
    <w:rsid w:val="00B82F6A"/>
    <w:rsid w:val="00B84CEC"/>
    <w:rsid w:val="00B84D8B"/>
    <w:rsid w:val="00B856B8"/>
    <w:rsid w:val="00B866F5"/>
    <w:rsid w:val="00B87AD5"/>
    <w:rsid w:val="00B9010F"/>
    <w:rsid w:val="00B9087F"/>
    <w:rsid w:val="00B91BAC"/>
    <w:rsid w:val="00B920BD"/>
    <w:rsid w:val="00B92369"/>
    <w:rsid w:val="00B934E7"/>
    <w:rsid w:val="00B94C5B"/>
    <w:rsid w:val="00B95035"/>
    <w:rsid w:val="00B956C5"/>
    <w:rsid w:val="00B95989"/>
    <w:rsid w:val="00B962B1"/>
    <w:rsid w:val="00B96EFF"/>
    <w:rsid w:val="00B97132"/>
    <w:rsid w:val="00B97695"/>
    <w:rsid w:val="00BA1791"/>
    <w:rsid w:val="00BA1868"/>
    <w:rsid w:val="00BA28DE"/>
    <w:rsid w:val="00BA3946"/>
    <w:rsid w:val="00BA556B"/>
    <w:rsid w:val="00BA655E"/>
    <w:rsid w:val="00BA6E37"/>
    <w:rsid w:val="00BA70E1"/>
    <w:rsid w:val="00BA7190"/>
    <w:rsid w:val="00BA754E"/>
    <w:rsid w:val="00BA7931"/>
    <w:rsid w:val="00BA7EC8"/>
    <w:rsid w:val="00BB1202"/>
    <w:rsid w:val="00BB1A1D"/>
    <w:rsid w:val="00BB2080"/>
    <w:rsid w:val="00BB2664"/>
    <w:rsid w:val="00BB2DFE"/>
    <w:rsid w:val="00BB4B9A"/>
    <w:rsid w:val="00BB5AD1"/>
    <w:rsid w:val="00BB628F"/>
    <w:rsid w:val="00BB6FE5"/>
    <w:rsid w:val="00BB7AC1"/>
    <w:rsid w:val="00BB7E3E"/>
    <w:rsid w:val="00BC0432"/>
    <w:rsid w:val="00BC0900"/>
    <w:rsid w:val="00BC10BF"/>
    <w:rsid w:val="00BC2165"/>
    <w:rsid w:val="00BC2353"/>
    <w:rsid w:val="00BC3F02"/>
    <w:rsid w:val="00BC4043"/>
    <w:rsid w:val="00BC4578"/>
    <w:rsid w:val="00BC4871"/>
    <w:rsid w:val="00BC5BEA"/>
    <w:rsid w:val="00BC7BD1"/>
    <w:rsid w:val="00BD1571"/>
    <w:rsid w:val="00BD1828"/>
    <w:rsid w:val="00BD1BF5"/>
    <w:rsid w:val="00BD201F"/>
    <w:rsid w:val="00BD20FD"/>
    <w:rsid w:val="00BD2D87"/>
    <w:rsid w:val="00BD4950"/>
    <w:rsid w:val="00BD65C2"/>
    <w:rsid w:val="00BD6FD8"/>
    <w:rsid w:val="00BE0444"/>
    <w:rsid w:val="00BE0EFD"/>
    <w:rsid w:val="00BE14E0"/>
    <w:rsid w:val="00BE1E4B"/>
    <w:rsid w:val="00BE1FF0"/>
    <w:rsid w:val="00BE23D8"/>
    <w:rsid w:val="00BE2D04"/>
    <w:rsid w:val="00BE3242"/>
    <w:rsid w:val="00BE3326"/>
    <w:rsid w:val="00BE35EB"/>
    <w:rsid w:val="00BE3980"/>
    <w:rsid w:val="00BE51F6"/>
    <w:rsid w:val="00BE5B94"/>
    <w:rsid w:val="00BE63EA"/>
    <w:rsid w:val="00BE6698"/>
    <w:rsid w:val="00BE6ECD"/>
    <w:rsid w:val="00BE7C19"/>
    <w:rsid w:val="00BF0404"/>
    <w:rsid w:val="00BF0B04"/>
    <w:rsid w:val="00BF0E61"/>
    <w:rsid w:val="00BF23A7"/>
    <w:rsid w:val="00BF3755"/>
    <w:rsid w:val="00BF3A58"/>
    <w:rsid w:val="00BF41EE"/>
    <w:rsid w:val="00BF4468"/>
    <w:rsid w:val="00BF734C"/>
    <w:rsid w:val="00C0169B"/>
    <w:rsid w:val="00C029AC"/>
    <w:rsid w:val="00C02BBE"/>
    <w:rsid w:val="00C05C35"/>
    <w:rsid w:val="00C06AE8"/>
    <w:rsid w:val="00C10888"/>
    <w:rsid w:val="00C11E81"/>
    <w:rsid w:val="00C12507"/>
    <w:rsid w:val="00C12567"/>
    <w:rsid w:val="00C130C6"/>
    <w:rsid w:val="00C1369C"/>
    <w:rsid w:val="00C13D15"/>
    <w:rsid w:val="00C148EA"/>
    <w:rsid w:val="00C14C0A"/>
    <w:rsid w:val="00C16057"/>
    <w:rsid w:val="00C160C0"/>
    <w:rsid w:val="00C16BF2"/>
    <w:rsid w:val="00C16F1E"/>
    <w:rsid w:val="00C17552"/>
    <w:rsid w:val="00C17E10"/>
    <w:rsid w:val="00C17E8C"/>
    <w:rsid w:val="00C17F51"/>
    <w:rsid w:val="00C21732"/>
    <w:rsid w:val="00C2193A"/>
    <w:rsid w:val="00C21EE5"/>
    <w:rsid w:val="00C22C73"/>
    <w:rsid w:val="00C2717A"/>
    <w:rsid w:val="00C27B82"/>
    <w:rsid w:val="00C30628"/>
    <w:rsid w:val="00C310F9"/>
    <w:rsid w:val="00C31EDF"/>
    <w:rsid w:val="00C323DA"/>
    <w:rsid w:val="00C32827"/>
    <w:rsid w:val="00C33291"/>
    <w:rsid w:val="00C3367F"/>
    <w:rsid w:val="00C35A83"/>
    <w:rsid w:val="00C36150"/>
    <w:rsid w:val="00C37FBF"/>
    <w:rsid w:val="00C40343"/>
    <w:rsid w:val="00C40411"/>
    <w:rsid w:val="00C40469"/>
    <w:rsid w:val="00C40EB3"/>
    <w:rsid w:val="00C42892"/>
    <w:rsid w:val="00C4359F"/>
    <w:rsid w:val="00C43ED3"/>
    <w:rsid w:val="00C44F5A"/>
    <w:rsid w:val="00C45219"/>
    <w:rsid w:val="00C4656C"/>
    <w:rsid w:val="00C468FD"/>
    <w:rsid w:val="00C4732A"/>
    <w:rsid w:val="00C51373"/>
    <w:rsid w:val="00C52B42"/>
    <w:rsid w:val="00C52EC8"/>
    <w:rsid w:val="00C53265"/>
    <w:rsid w:val="00C53954"/>
    <w:rsid w:val="00C54555"/>
    <w:rsid w:val="00C55F9D"/>
    <w:rsid w:val="00C5685B"/>
    <w:rsid w:val="00C56C4C"/>
    <w:rsid w:val="00C56EB6"/>
    <w:rsid w:val="00C602D3"/>
    <w:rsid w:val="00C60815"/>
    <w:rsid w:val="00C60F0A"/>
    <w:rsid w:val="00C610A2"/>
    <w:rsid w:val="00C61FA4"/>
    <w:rsid w:val="00C623A1"/>
    <w:rsid w:val="00C63400"/>
    <w:rsid w:val="00C63C7A"/>
    <w:rsid w:val="00C63DE4"/>
    <w:rsid w:val="00C65173"/>
    <w:rsid w:val="00C6608D"/>
    <w:rsid w:val="00C6663B"/>
    <w:rsid w:val="00C667F2"/>
    <w:rsid w:val="00C66CAB"/>
    <w:rsid w:val="00C70D3E"/>
    <w:rsid w:val="00C72D7D"/>
    <w:rsid w:val="00C737E5"/>
    <w:rsid w:val="00C73B37"/>
    <w:rsid w:val="00C74D34"/>
    <w:rsid w:val="00C7515A"/>
    <w:rsid w:val="00C75468"/>
    <w:rsid w:val="00C756D9"/>
    <w:rsid w:val="00C75D67"/>
    <w:rsid w:val="00C75DA4"/>
    <w:rsid w:val="00C7654A"/>
    <w:rsid w:val="00C76D37"/>
    <w:rsid w:val="00C806FE"/>
    <w:rsid w:val="00C80F0F"/>
    <w:rsid w:val="00C810FE"/>
    <w:rsid w:val="00C838AA"/>
    <w:rsid w:val="00C84ABD"/>
    <w:rsid w:val="00C84CB4"/>
    <w:rsid w:val="00C850A7"/>
    <w:rsid w:val="00C85CC1"/>
    <w:rsid w:val="00C86380"/>
    <w:rsid w:val="00C86ABE"/>
    <w:rsid w:val="00C86DA1"/>
    <w:rsid w:val="00C87E99"/>
    <w:rsid w:val="00C91FC4"/>
    <w:rsid w:val="00C93445"/>
    <w:rsid w:val="00C94320"/>
    <w:rsid w:val="00C95528"/>
    <w:rsid w:val="00C9711A"/>
    <w:rsid w:val="00C97AC8"/>
    <w:rsid w:val="00C97DDC"/>
    <w:rsid w:val="00CA1AEE"/>
    <w:rsid w:val="00CA2EFA"/>
    <w:rsid w:val="00CA41E1"/>
    <w:rsid w:val="00CA5000"/>
    <w:rsid w:val="00CA52B2"/>
    <w:rsid w:val="00CA66DA"/>
    <w:rsid w:val="00CA6EA9"/>
    <w:rsid w:val="00CA75A7"/>
    <w:rsid w:val="00CA7FBF"/>
    <w:rsid w:val="00CB2D39"/>
    <w:rsid w:val="00CB2EC5"/>
    <w:rsid w:val="00CB30F1"/>
    <w:rsid w:val="00CB441C"/>
    <w:rsid w:val="00CB4AAD"/>
    <w:rsid w:val="00CB666C"/>
    <w:rsid w:val="00CB674D"/>
    <w:rsid w:val="00CB7993"/>
    <w:rsid w:val="00CB7B61"/>
    <w:rsid w:val="00CC0350"/>
    <w:rsid w:val="00CC03F3"/>
    <w:rsid w:val="00CC0702"/>
    <w:rsid w:val="00CC0CE1"/>
    <w:rsid w:val="00CC274D"/>
    <w:rsid w:val="00CC4D47"/>
    <w:rsid w:val="00CC52D1"/>
    <w:rsid w:val="00CC76E6"/>
    <w:rsid w:val="00CC7F74"/>
    <w:rsid w:val="00CD24ED"/>
    <w:rsid w:val="00CD2691"/>
    <w:rsid w:val="00CD27DE"/>
    <w:rsid w:val="00CD2D88"/>
    <w:rsid w:val="00CD34D2"/>
    <w:rsid w:val="00CD5227"/>
    <w:rsid w:val="00CD532D"/>
    <w:rsid w:val="00CD5D60"/>
    <w:rsid w:val="00CD6970"/>
    <w:rsid w:val="00CD6CD1"/>
    <w:rsid w:val="00CE068C"/>
    <w:rsid w:val="00CE155D"/>
    <w:rsid w:val="00CE46FE"/>
    <w:rsid w:val="00CE474A"/>
    <w:rsid w:val="00CE4FFB"/>
    <w:rsid w:val="00CE5C7B"/>
    <w:rsid w:val="00CE66CE"/>
    <w:rsid w:val="00CE68CC"/>
    <w:rsid w:val="00CF0537"/>
    <w:rsid w:val="00CF125D"/>
    <w:rsid w:val="00CF290D"/>
    <w:rsid w:val="00CF2D28"/>
    <w:rsid w:val="00CF306A"/>
    <w:rsid w:val="00CF3AC2"/>
    <w:rsid w:val="00CF3EC7"/>
    <w:rsid w:val="00CF564F"/>
    <w:rsid w:val="00CF662A"/>
    <w:rsid w:val="00CF68B2"/>
    <w:rsid w:val="00CF729B"/>
    <w:rsid w:val="00D00A2F"/>
    <w:rsid w:val="00D012BE"/>
    <w:rsid w:val="00D01391"/>
    <w:rsid w:val="00D040D9"/>
    <w:rsid w:val="00D0433B"/>
    <w:rsid w:val="00D04560"/>
    <w:rsid w:val="00D04587"/>
    <w:rsid w:val="00D05E94"/>
    <w:rsid w:val="00D07066"/>
    <w:rsid w:val="00D07A1D"/>
    <w:rsid w:val="00D1090D"/>
    <w:rsid w:val="00D111E3"/>
    <w:rsid w:val="00D11B2E"/>
    <w:rsid w:val="00D11BE9"/>
    <w:rsid w:val="00D12D8F"/>
    <w:rsid w:val="00D13C0C"/>
    <w:rsid w:val="00D14642"/>
    <w:rsid w:val="00D14ADC"/>
    <w:rsid w:val="00D15025"/>
    <w:rsid w:val="00D15765"/>
    <w:rsid w:val="00D167C6"/>
    <w:rsid w:val="00D200AF"/>
    <w:rsid w:val="00D202DB"/>
    <w:rsid w:val="00D20597"/>
    <w:rsid w:val="00D20CC7"/>
    <w:rsid w:val="00D22260"/>
    <w:rsid w:val="00D2236A"/>
    <w:rsid w:val="00D22832"/>
    <w:rsid w:val="00D22911"/>
    <w:rsid w:val="00D22BAA"/>
    <w:rsid w:val="00D23AB4"/>
    <w:rsid w:val="00D243B3"/>
    <w:rsid w:val="00D24873"/>
    <w:rsid w:val="00D258D9"/>
    <w:rsid w:val="00D263C8"/>
    <w:rsid w:val="00D266EE"/>
    <w:rsid w:val="00D27E12"/>
    <w:rsid w:val="00D30B01"/>
    <w:rsid w:val="00D30E70"/>
    <w:rsid w:val="00D30FE0"/>
    <w:rsid w:val="00D31281"/>
    <w:rsid w:val="00D3185C"/>
    <w:rsid w:val="00D31A0E"/>
    <w:rsid w:val="00D334DE"/>
    <w:rsid w:val="00D33737"/>
    <w:rsid w:val="00D345B5"/>
    <w:rsid w:val="00D34A32"/>
    <w:rsid w:val="00D36F72"/>
    <w:rsid w:val="00D37A3F"/>
    <w:rsid w:val="00D434E4"/>
    <w:rsid w:val="00D43949"/>
    <w:rsid w:val="00D4413F"/>
    <w:rsid w:val="00D44573"/>
    <w:rsid w:val="00D4491A"/>
    <w:rsid w:val="00D44F9D"/>
    <w:rsid w:val="00D44FE9"/>
    <w:rsid w:val="00D450B0"/>
    <w:rsid w:val="00D45ADF"/>
    <w:rsid w:val="00D45E28"/>
    <w:rsid w:val="00D45F1D"/>
    <w:rsid w:val="00D46660"/>
    <w:rsid w:val="00D47196"/>
    <w:rsid w:val="00D50ADD"/>
    <w:rsid w:val="00D50F92"/>
    <w:rsid w:val="00D512BA"/>
    <w:rsid w:val="00D51A18"/>
    <w:rsid w:val="00D51B23"/>
    <w:rsid w:val="00D51F89"/>
    <w:rsid w:val="00D523BB"/>
    <w:rsid w:val="00D531CA"/>
    <w:rsid w:val="00D5396B"/>
    <w:rsid w:val="00D54CAE"/>
    <w:rsid w:val="00D55582"/>
    <w:rsid w:val="00D55FD9"/>
    <w:rsid w:val="00D567A7"/>
    <w:rsid w:val="00D57406"/>
    <w:rsid w:val="00D57985"/>
    <w:rsid w:val="00D606B3"/>
    <w:rsid w:val="00D60DBE"/>
    <w:rsid w:val="00D6202A"/>
    <w:rsid w:val="00D62E93"/>
    <w:rsid w:val="00D647A0"/>
    <w:rsid w:val="00D64EF8"/>
    <w:rsid w:val="00D654EC"/>
    <w:rsid w:val="00D6667C"/>
    <w:rsid w:val="00D67123"/>
    <w:rsid w:val="00D67E23"/>
    <w:rsid w:val="00D7062A"/>
    <w:rsid w:val="00D7254C"/>
    <w:rsid w:val="00D728C9"/>
    <w:rsid w:val="00D72D7F"/>
    <w:rsid w:val="00D7383E"/>
    <w:rsid w:val="00D73FF5"/>
    <w:rsid w:val="00D74284"/>
    <w:rsid w:val="00D743EF"/>
    <w:rsid w:val="00D759C6"/>
    <w:rsid w:val="00D76332"/>
    <w:rsid w:val="00D76FDD"/>
    <w:rsid w:val="00D815AF"/>
    <w:rsid w:val="00D81F64"/>
    <w:rsid w:val="00D83756"/>
    <w:rsid w:val="00D83B1D"/>
    <w:rsid w:val="00D84261"/>
    <w:rsid w:val="00D8685A"/>
    <w:rsid w:val="00D905B3"/>
    <w:rsid w:val="00D90A71"/>
    <w:rsid w:val="00D9233B"/>
    <w:rsid w:val="00D925EA"/>
    <w:rsid w:val="00D93DD7"/>
    <w:rsid w:val="00D951E7"/>
    <w:rsid w:val="00D9520E"/>
    <w:rsid w:val="00D95212"/>
    <w:rsid w:val="00D957F1"/>
    <w:rsid w:val="00D95859"/>
    <w:rsid w:val="00D95AA7"/>
    <w:rsid w:val="00D960C4"/>
    <w:rsid w:val="00D96E13"/>
    <w:rsid w:val="00D97A9B"/>
    <w:rsid w:val="00DA0234"/>
    <w:rsid w:val="00DA05B5"/>
    <w:rsid w:val="00DA0F84"/>
    <w:rsid w:val="00DA16AF"/>
    <w:rsid w:val="00DA16EE"/>
    <w:rsid w:val="00DA1AC2"/>
    <w:rsid w:val="00DA409E"/>
    <w:rsid w:val="00DA5D93"/>
    <w:rsid w:val="00DA6879"/>
    <w:rsid w:val="00DA7783"/>
    <w:rsid w:val="00DB1CBC"/>
    <w:rsid w:val="00DB2F8F"/>
    <w:rsid w:val="00DB342A"/>
    <w:rsid w:val="00DB3FDA"/>
    <w:rsid w:val="00DB4381"/>
    <w:rsid w:val="00DB496C"/>
    <w:rsid w:val="00DB5D88"/>
    <w:rsid w:val="00DB5D8E"/>
    <w:rsid w:val="00DB721E"/>
    <w:rsid w:val="00DB72D8"/>
    <w:rsid w:val="00DC0BA7"/>
    <w:rsid w:val="00DC1CFC"/>
    <w:rsid w:val="00DC1DC9"/>
    <w:rsid w:val="00DC251D"/>
    <w:rsid w:val="00DC2527"/>
    <w:rsid w:val="00DC2948"/>
    <w:rsid w:val="00DC2BDB"/>
    <w:rsid w:val="00DC2CBC"/>
    <w:rsid w:val="00DC3685"/>
    <w:rsid w:val="00DC3E46"/>
    <w:rsid w:val="00DC4B8C"/>
    <w:rsid w:val="00DC577A"/>
    <w:rsid w:val="00DC5B3E"/>
    <w:rsid w:val="00DC685E"/>
    <w:rsid w:val="00DC6A16"/>
    <w:rsid w:val="00DC70E1"/>
    <w:rsid w:val="00DC7719"/>
    <w:rsid w:val="00DC7AD9"/>
    <w:rsid w:val="00DC7CDC"/>
    <w:rsid w:val="00DC7DFB"/>
    <w:rsid w:val="00DC7FC9"/>
    <w:rsid w:val="00DD0EC7"/>
    <w:rsid w:val="00DD0F03"/>
    <w:rsid w:val="00DD1A3B"/>
    <w:rsid w:val="00DD2719"/>
    <w:rsid w:val="00DD372E"/>
    <w:rsid w:val="00DD3750"/>
    <w:rsid w:val="00DD3838"/>
    <w:rsid w:val="00DD457E"/>
    <w:rsid w:val="00DD4E8A"/>
    <w:rsid w:val="00DD52A3"/>
    <w:rsid w:val="00DD7015"/>
    <w:rsid w:val="00DD7E9C"/>
    <w:rsid w:val="00DE0AB4"/>
    <w:rsid w:val="00DE0CCE"/>
    <w:rsid w:val="00DE0DA1"/>
    <w:rsid w:val="00DE12C1"/>
    <w:rsid w:val="00DE1B69"/>
    <w:rsid w:val="00DE1D85"/>
    <w:rsid w:val="00DE321B"/>
    <w:rsid w:val="00DE3B77"/>
    <w:rsid w:val="00DE5080"/>
    <w:rsid w:val="00DE509E"/>
    <w:rsid w:val="00DE5D59"/>
    <w:rsid w:val="00DE653A"/>
    <w:rsid w:val="00DE664E"/>
    <w:rsid w:val="00DE6768"/>
    <w:rsid w:val="00DE693D"/>
    <w:rsid w:val="00DE7E5D"/>
    <w:rsid w:val="00DF0877"/>
    <w:rsid w:val="00DF1692"/>
    <w:rsid w:val="00DF1DD3"/>
    <w:rsid w:val="00DF24BE"/>
    <w:rsid w:val="00DF3324"/>
    <w:rsid w:val="00DF3930"/>
    <w:rsid w:val="00DF457A"/>
    <w:rsid w:val="00DF462C"/>
    <w:rsid w:val="00DF50B3"/>
    <w:rsid w:val="00DF572F"/>
    <w:rsid w:val="00DF60E6"/>
    <w:rsid w:val="00DF62C2"/>
    <w:rsid w:val="00DF653A"/>
    <w:rsid w:val="00DF6DD2"/>
    <w:rsid w:val="00DF6E4E"/>
    <w:rsid w:val="00DF7CF1"/>
    <w:rsid w:val="00DF7E64"/>
    <w:rsid w:val="00E00472"/>
    <w:rsid w:val="00E004E2"/>
    <w:rsid w:val="00E00EC8"/>
    <w:rsid w:val="00E0155E"/>
    <w:rsid w:val="00E02140"/>
    <w:rsid w:val="00E02DD0"/>
    <w:rsid w:val="00E03138"/>
    <w:rsid w:val="00E04BE8"/>
    <w:rsid w:val="00E05E8C"/>
    <w:rsid w:val="00E061AF"/>
    <w:rsid w:val="00E06BFF"/>
    <w:rsid w:val="00E07013"/>
    <w:rsid w:val="00E10407"/>
    <w:rsid w:val="00E10CA2"/>
    <w:rsid w:val="00E12540"/>
    <w:rsid w:val="00E12A3A"/>
    <w:rsid w:val="00E14211"/>
    <w:rsid w:val="00E14BD2"/>
    <w:rsid w:val="00E15A4C"/>
    <w:rsid w:val="00E16AE2"/>
    <w:rsid w:val="00E21657"/>
    <w:rsid w:val="00E21F82"/>
    <w:rsid w:val="00E22138"/>
    <w:rsid w:val="00E222A5"/>
    <w:rsid w:val="00E231AE"/>
    <w:rsid w:val="00E23B45"/>
    <w:rsid w:val="00E258CD"/>
    <w:rsid w:val="00E26B71"/>
    <w:rsid w:val="00E2713B"/>
    <w:rsid w:val="00E274EF"/>
    <w:rsid w:val="00E275E5"/>
    <w:rsid w:val="00E31A48"/>
    <w:rsid w:val="00E31CA9"/>
    <w:rsid w:val="00E32537"/>
    <w:rsid w:val="00E32C0B"/>
    <w:rsid w:val="00E33CEC"/>
    <w:rsid w:val="00E3485C"/>
    <w:rsid w:val="00E34BFF"/>
    <w:rsid w:val="00E35320"/>
    <w:rsid w:val="00E3710E"/>
    <w:rsid w:val="00E37E89"/>
    <w:rsid w:val="00E400BB"/>
    <w:rsid w:val="00E40455"/>
    <w:rsid w:val="00E41B7B"/>
    <w:rsid w:val="00E431A7"/>
    <w:rsid w:val="00E43372"/>
    <w:rsid w:val="00E4486E"/>
    <w:rsid w:val="00E45856"/>
    <w:rsid w:val="00E458D0"/>
    <w:rsid w:val="00E45986"/>
    <w:rsid w:val="00E46386"/>
    <w:rsid w:val="00E46A71"/>
    <w:rsid w:val="00E46E30"/>
    <w:rsid w:val="00E46E3E"/>
    <w:rsid w:val="00E533B1"/>
    <w:rsid w:val="00E535E7"/>
    <w:rsid w:val="00E546FB"/>
    <w:rsid w:val="00E54EAF"/>
    <w:rsid w:val="00E5668F"/>
    <w:rsid w:val="00E6177F"/>
    <w:rsid w:val="00E61FA9"/>
    <w:rsid w:val="00E64103"/>
    <w:rsid w:val="00E647A0"/>
    <w:rsid w:val="00E65074"/>
    <w:rsid w:val="00E65BF3"/>
    <w:rsid w:val="00E660A0"/>
    <w:rsid w:val="00E67129"/>
    <w:rsid w:val="00E67872"/>
    <w:rsid w:val="00E70EA1"/>
    <w:rsid w:val="00E7123A"/>
    <w:rsid w:val="00E71482"/>
    <w:rsid w:val="00E72342"/>
    <w:rsid w:val="00E7250B"/>
    <w:rsid w:val="00E73270"/>
    <w:rsid w:val="00E733E5"/>
    <w:rsid w:val="00E73ABC"/>
    <w:rsid w:val="00E7433F"/>
    <w:rsid w:val="00E752E7"/>
    <w:rsid w:val="00E75393"/>
    <w:rsid w:val="00E7667C"/>
    <w:rsid w:val="00E7677D"/>
    <w:rsid w:val="00E767AC"/>
    <w:rsid w:val="00E77CBF"/>
    <w:rsid w:val="00E809E2"/>
    <w:rsid w:val="00E80F6E"/>
    <w:rsid w:val="00E81072"/>
    <w:rsid w:val="00E811BA"/>
    <w:rsid w:val="00E81356"/>
    <w:rsid w:val="00E8212F"/>
    <w:rsid w:val="00E8243F"/>
    <w:rsid w:val="00E8254C"/>
    <w:rsid w:val="00E82A57"/>
    <w:rsid w:val="00E83A26"/>
    <w:rsid w:val="00E84C28"/>
    <w:rsid w:val="00E854C1"/>
    <w:rsid w:val="00E85786"/>
    <w:rsid w:val="00E8637E"/>
    <w:rsid w:val="00E871DE"/>
    <w:rsid w:val="00E875FF"/>
    <w:rsid w:val="00E878AD"/>
    <w:rsid w:val="00E9115C"/>
    <w:rsid w:val="00E91E37"/>
    <w:rsid w:val="00E92F12"/>
    <w:rsid w:val="00E95159"/>
    <w:rsid w:val="00E95318"/>
    <w:rsid w:val="00E95DD0"/>
    <w:rsid w:val="00E96265"/>
    <w:rsid w:val="00E965B5"/>
    <w:rsid w:val="00E968EE"/>
    <w:rsid w:val="00E97413"/>
    <w:rsid w:val="00EA0905"/>
    <w:rsid w:val="00EA09E0"/>
    <w:rsid w:val="00EA12C2"/>
    <w:rsid w:val="00EA172A"/>
    <w:rsid w:val="00EA2E93"/>
    <w:rsid w:val="00EA30CE"/>
    <w:rsid w:val="00EA32F8"/>
    <w:rsid w:val="00EA340F"/>
    <w:rsid w:val="00EA3FCB"/>
    <w:rsid w:val="00EA41EC"/>
    <w:rsid w:val="00EA4B9B"/>
    <w:rsid w:val="00EA4F6F"/>
    <w:rsid w:val="00EA57BD"/>
    <w:rsid w:val="00EA63CE"/>
    <w:rsid w:val="00EA698A"/>
    <w:rsid w:val="00EA6A39"/>
    <w:rsid w:val="00EA7610"/>
    <w:rsid w:val="00EB1D6A"/>
    <w:rsid w:val="00EB23DD"/>
    <w:rsid w:val="00EB25C0"/>
    <w:rsid w:val="00EB27F3"/>
    <w:rsid w:val="00EB2924"/>
    <w:rsid w:val="00EB3357"/>
    <w:rsid w:val="00EB3993"/>
    <w:rsid w:val="00EB40D6"/>
    <w:rsid w:val="00EB4320"/>
    <w:rsid w:val="00EB4424"/>
    <w:rsid w:val="00EB55BE"/>
    <w:rsid w:val="00EB66F5"/>
    <w:rsid w:val="00EB7985"/>
    <w:rsid w:val="00EC06C5"/>
    <w:rsid w:val="00EC0B96"/>
    <w:rsid w:val="00EC1A89"/>
    <w:rsid w:val="00EC2B59"/>
    <w:rsid w:val="00EC3EF4"/>
    <w:rsid w:val="00EC4EE3"/>
    <w:rsid w:val="00EC4F55"/>
    <w:rsid w:val="00EC52B3"/>
    <w:rsid w:val="00EC540F"/>
    <w:rsid w:val="00EC5FF7"/>
    <w:rsid w:val="00EC60FB"/>
    <w:rsid w:val="00EC633E"/>
    <w:rsid w:val="00EC664C"/>
    <w:rsid w:val="00EC7028"/>
    <w:rsid w:val="00EC725F"/>
    <w:rsid w:val="00EC75B8"/>
    <w:rsid w:val="00EC77B1"/>
    <w:rsid w:val="00ED0D0A"/>
    <w:rsid w:val="00ED1BE6"/>
    <w:rsid w:val="00ED1D64"/>
    <w:rsid w:val="00ED29FA"/>
    <w:rsid w:val="00ED5416"/>
    <w:rsid w:val="00ED6753"/>
    <w:rsid w:val="00ED6A0C"/>
    <w:rsid w:val="00ED705D"/>
    <w:rsid w:val="00EE00F9"/>
    <w:rsid w:val="00EE07E0"/>
    <w:rsid w:val="00EE12C4"/>
    <w:rsid w:val="00EE1862"/>
    <w:rsid w:val="00EE1A5E"/>
    <w:rsid w:val="00EE1BD1"/>
    <w:rsid w:val="00EE2280"/>
    <w:rsid w:val="00EE2DF3"/>
    <w:rsid w:val="00EE35C0"/>
    <w:rsid w:val="00EE37C9"/>
    <w:rsid w:val="00EE3816"/>
    <w:rsid w:val="00EE39E0"/>
    <w:rsid w:val="00EE5090"/>
    <w:rsid w:val="00EE6CD8"/>
    <w:rsid w:val="00EE7C68"/>
    <w:rsid w:val="00EF040F"/>
    <w:rsid w:val="00EF04BA"/>
    <w:rsid w:val="00EF0660"/>
    <w:rsid w:val="00EF0AA2"/>
    <w:rsid w:val="00EF17D0"/>
    <w:rsid w:val="00EF1FB9"/>
    <w:rsid w:val="00EF433A"/>
    <w:rsid w:val="00EF4F54"/>
    <w:rsid w:val="00EF541F"/>
    <w:rsid w:val="00EF5664"/>
    <w:rsid w:val="00EF7659"/>
    <w:rsid w:val="00F0162F"/>
    <w:rsid w:val="00F03F65"/>
    <w:rsid w:val="00F03FE3"/>
    <w:rsid w:val="00F06163"/>
    <w:rsid w:val="00F06BAB"/>
    <w:rsid w:val="00F1125B"/>
    <w:rsid w:val="00F1170D"/>
    <w:rsid w:val="00F118E0"/>
    <w:rsid w:val="00F11B43"/>
    <w:rsid w:val="00F14FFF"/>
    <w:rsid w:val="00F15405"/>
    <w:rsid w:val="00F15448"/>
    <w:rsid w:val="00F15638"/>
    <w:rsid w:val="00F1582A"/>
    <w:rsid w:val="00F158D3"/>
    <w:rsid w:val="00F1611F"/>
    <w:rsid w:val="00F17209"/>
    <w:rsid w:val="00F178CA"/>
    <w:rsid w:val="00F200B1"/>
    <w:rsid w:val="00F2025C"/>
    <w:rsid w:val="00F22F77"/>
    <w:rsid w:val="00F23828"/>
    <w:rsid w:val="00F23F1B"/>
    <w:rsid w:val="00F24E4F"/>
    <w:rsid w:val="00F258D4"/>
    <w:rsid w:val="00F264AD"/>
    <w:rsid w:val="00F26CBF"/>
    <w:rsid w:val="00F26DC0"/>
    <w:rsid w:val="00F27DF3"/>
    <w:rsid w:val="00F300C9"/>
    <w:rsid w:val="00F301DB"/>
    <w:rsid w:val="00F35E07"/>
    <w:rsid w:val="00F364F8"/>
    <w:rsid w:val="00F36F45"/>
    <w:rsid w:val="00F36FB3"/>
    <w:rsid w:val="00F378B1"/>
    <w:rsid w:val="00F4140C"/>
    <w:rsid w:val="00F4192E"/>
    <w:rsid w:val="00F41963"/>
    <w:rsid w:val="00F42217"/>
    <w:rsid w:val="00F425B7"/>
    <w:rsid w:val="00F429BD"/>
    <w:rsid w:val="00F453E3"/>
    <w:rsid w:val="00F45B78"/>
    <w:rsid w:val="00F460B3"/>
    <w:rsid w:val="00F46322"/>
    <w:rsid w:val="00F46B40"/>
    <w:rsid w:val="00F46ED0"/>
    <w:rsid w:val="00F472CA"/>
    <w:rsid w:val="00F4749C"/>
    <w:rsid w:val="00F5038A"/>
    <w:rsid w:val="00F5048C"/>
    <w:rsid w:val="00F50584"/>
    <w:rsid w:val="00F5277E"/>
    <w:rsid w:val="00F529B5"/>
    <w:rsid w:val="00F54C36"/>
    <w:rsid w:val="00F54D9E"/>
    <w:rsid w:val="00F579AC"/>
    <w:rsid w:val="00F57DB7"/>
    <w:rsid w:val="00F60521"/>
    <w:rsid w:val="00F61099"/>
    <w:rsid w:val="00F620CA"/>
    <w:rsid w:val="00F62DC4"/>
    <w:rsid w:val="00F638C7"/>
    <w:rsid w:val="00F642F1"/>
    <w:rsid w:val="00F64928"/>
    <w:rsid w:val="00F64D92"/>
    <w:rsid w:val="00F65049"/>
    <w:rsid w:val="00F650DE"/>
    <w:rsid w:val="00F65684"/>
    <w:rsid w:val="00F660C5"/>
    <w:rsid w:val="00F671C1"/>
    <w:rsid w:val="00F6794F"/>
    <w:rsid w:val="00F67D93"/>
    <w:rsid w:val="00F706CA"/>
    <w:rsid w:val="00F711AB"/>
    <w:rsid w:val="00F711C4"/>
    <w:rsid w:val="00F713F1"/>
    <w:rsid w:val="00F71B69"/>
    <w:rsid w:val="00F71EA6"/>
    <w:rsid w:val="00F76346"/>
    <w:rsid w:val="00F76A2F"/>
    <w:rsid w:val="00F80914"/>
    <w:rsid w:val="00F825AB"/>
    <w:rsid w:val="00F8275B"/>
    <w:rsid w:val="00F82DF8"/>
    <w:rsid w:val="00F83219"/>
    <w:rsid w:val="00F83E0A"/>
    <w:rsid w:val="00F84CE0"/>
    <w:rsid w:val="00F84CFA"/>
    <w:rsid w:val="00F865E4"/>
    <w:rsid w:val="00F877E1"/>
    <w:rsid w:val="00F8783D"/>
    <w:rsid w:val="00F90498"/>
    <w:rsid w:val="00F90AF0"/>
    <w:rsid w:val="00F92A60"/>
    <w:rsid w:val="00F92ABE"/>
    <w:rsid w:val="00F92F77"/>
    <w:rsid w:val="00F93136"/>
    <w:rsid w:val="00F957F7"/>
    <w:rsid w:val="00F95844"/>
    <w:rsid w:val="00F95EC9"/>
    <w:rsid w:val="00F95F75"/>
    <w:rsid w:val="00F96ED5"/>
    <w:rsid w:val="00F97D01"/>
    <w:rsid w:val="00FA0275"/>
    <w:rsid w:val="00FA03D7"/>
    <w:rsid w:val="00FA0703"/>
    <w:rsid w:val="00FA0F2E"/>
    <w:rsid w:val="00FA12FD"/>
    <w:rsid w:val="00FA2028"/>
    <w:rsid w:val="00FA268D"/>
    <w:rsid w:val="00FA2DED"/>
    <w:rsid w:val="00FA3127"/>
    <w:rsid w:val="00FA3268"/>
    <w:rsid w:val="00FA3DAC"/>
    <w:rsid w:val="00FA5473"/>
    <w:rsid w:val="00FA6635"/>
    <w:rsid w:val="00FA6C5E"/>
    <w:rsid w:val="00FA6EBB"/>
    <w:rsid w:val="00FA7A0C"/>
    <w:rsid w:val="00FB0399"/>
    <w:rsid w:val="00FB1280"/>
    <w:rsid w:val="00FB2075"/>
    <w:rsid w:val="00FB24A8"/>
    <w:rsid w:val="00FB3B75"/>
    <w:rsid w:val="00FB40EE"/>
    <w:rsid w:val="00FB4F49"/>
    <w:rsid w:val="00FB5953"/>
    <w:rsid w:val="00FB5EAB"/>
    <w:rsid w:val="00FB6196"/>
    <w:rsid w:val="00FB6599"/>
    <w:rsid w:val="00FC0A94"/>
    <w:rsid w:val="00FC1101"/>
    <w:rsid w:val="00FC1F8C"/>
    <w:rsid w:val="00FC2F8B"/>
    <w:rsid w:val="00FC349D"/>
    <w:rsid w:val="00FC531E"/>
    <w:rsid w:val="00FC5479"/>
    <w:rsid w:val="00FC5F64"/>
    <w:rsid w:val="00FC61C9"/>
    <w:rsid w:val="00FC6260"/>
    <w:rsid w:val="00FC6EEC"/>
    <w:rsid w:val="00FC6EF4"/>
    <w:rsid w:val="00FC70FF"/>
    <w:rsid w:val="00FC7A6F"/>
    <w:rsid w:val="00FD039E"/>
    <w:rsid w:val="00FD0416"/>
    <w:rsid w:val="00FD0739"/>
    <w:rsid w:val="00FD1A21"/>
    <w:rsid w:val="00FD2B9F"/>
    <w:rsid w:val="00FD5121"/>
    <w:rsid w:val="00FD54CD"/>
    <w:rsid w:val="00FD5E9E"/>
    <w:rsid w:val="00FD658F"/>
    <w:rsid w:val="00FD703D"/>
    <w:rsid w:val="00FD723B"/>
    <w:rsid w:val="00FD78AD"/>
    <w:rsid w:val="00FD7FD0"/>
    <w:rsid w:val="00FE05A7"/>
    <w:rsid w:val="00FE097C"/>
    <w:rsid w:val="00FE0DA4"/>
    <w:rsid w:val="00FE29DC"/>
    <w:rsid w:val="00FE3D8F"/>
    <w:rsid w:val="00FE48F7"/>
    <w:rsid w:val="00FE5A7F"/>
    <w:rsid w:val="00FE5B7A"/>
    <w:rsid w:val="00FE65E0"/>
    <w:rsid w:val="00FE76FA"/>
    <w:rsid w:val="00FF032D"/>
    <w:rsid w:val="00FF08D7"/>
    <w:rsid w:val="00FF0B6A"/>
    <w:rsid w:val="00FF167C"/>
    <w:rsid w:val="00FF2001"/>
    <w:rsid w:val="00FF29E4"/>
    <w:rsid w:val="00FF3218"/>
    <w:rsid w:val="00FF3780"/>
    <w:rsid w:val="00FF41D1"/>
    <w:rsid w:val="00FF6081"/>
    <w:rsid w:val="00FF7058"/>
    <w:rsid w:val="00FF7D76"/>
    <w:rsid w:val="00FF7E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94B1FA7"/>
  <w15:docId w15:val="{2D53082F-564D-4B57-BD21-DCDC24B2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8E"/>
    <w:pPr>
      <w:spacing w:after="200" w:line="276" w:lineRule="auto"/>
    </w:pPr>
    <w:rPr>
      <w:sz w:val="22"/>
      <w:szCs w:val="22"/>
    </w:rPr>
  </w:style>
  <w:style w:type="paragraph" w:styleId="Heading1">
    <w:name w:val="heading 1"/>
    <w:basedOn w:val="Normal"/>
    <w:next w:val="Normal"/>
    <w:link w:val="Heading1Char"/>
    <w:uiPriority w:val="9"/>
    <w:qFormat/>
    <w:rsid w:val="00FB039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A41E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1"/>
    <w:qFormat/>
    <w:rsid w:val="005F3223"/>
    <w:pPr>
      <w:widowControl w:val="0"/>
      <w:autoSpaceDE w:val="0"/>
      <w:autoSpaceDN w:val="0"/>
      <w:spacing w:after="0" w:line="240" w:lineRule="auto"/>
      <w:ind w:left="2637"/>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4FFB"/>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CE4FFB"/>
    <w:rPr>
      <w:rFonts w:ascii="Times New Roman" w:eastAsia="Times New Roman" w:hAnsi="Times New Roman" w:cs="Times New Roman"/>
      <w:sz w:val="24"/>
      <w:szCs w:val="24"/>
      <w:lang w:bidi="en-US"/>
    </w:rPr>
  </w:style>
  <w:style w:type="paragraph" w:styleId="Footer">
    <w:name w:val="footer"/>
    <w:basedOn w:val="Normal"/>
    <w:link w:val="FooterChar"/>
    <w:uiPriority w:val="99"/>
    <w:unhideWhenUsed/>
    <w:rsid w:val="00BE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EFD"/>
  </w:style>
  <w:style w:type="paragraph" w:styleId="Header">
    <w:name w:val="header"/>
    <w:basedOn w:val="Normal"/>
    <w:link w:val="HeaderChar"/>
    <w:uiPriority w:val="99"/>
    <w:unhideWhenUsed/>
    <w:rsid w:val="00BE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EFD"/>
  </w:style>
  <w:style w:type="paragraph" w:styleId="ListParagraph">
    <w:name w:val="List Paragraph"/>
    <w:basedOn w:val="Normal"/>
    <w:link w:val="ListParagraphChar"/>
    <w:uiPriority w:val="1"/>
    <w:qFormat/>
    <w:rsid w:val="005F3223"/>
    <w:pPr>
      <w:widowControl w:val="0"/>
      <w:autoSpaceDE w:val="0"/>
      <w:autoSpaceDN w:val="0"/>
      <w:spacing w:after="0" w:line="240" w:lineRule="auto"/>
      <w:ind w:left="2921" w:hanging="284"/>
    </w:pPr>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5F3223"/>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9B4905"/>
    <w:rPr>
      <w:color w:val="808080"/>
    </w:rPr>
  </w:style>
  <w:style w:type="paragraph" w:styleId="BalloonText">
    <w:name w:val="Balloon Text"/>
    <w:basedOn w:val="Normal"/>
    <w:link w:val="BalloonTextChar"/>
    <w:uiPriority w:val="99"/>
    <w:semiHidden/>
    <w:unhideWhenUsed/>
    <w:rsid w:val="009B4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05"/>
    <w:rPr>
      <w:rFonts w:ascii="Tahoma" w:hAnsi="Tahoma" w:cs="Tahoma"/>
      <w:sz w:val="16"/>
      <w:szCs w:val="16"/>
    </w:rPr>
  </w:style>
  <w:style w:type="table" w:styleId="TableGrid">
    <w:name w:val="Table Grid"/>
    <w:basedOn w:val="TableNormal"/>
    <w:uiPriority w:val="59"/>
    <w:rsid w:val="009321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D727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544571"/>
    <w:rPr>
      <w:i/>
      <w:iCs/>
    </w:rPr>
  </w:style>
  <w:style w:type="character" w:styleId="Hyperlink">
    <w:name w:val="Hyperlink"/>
    <w:basedOn w:val="DefaultParagraphFont"/>
    <w:uiPriority w:val="99"/>
    <w:unhideWhenUsed/>
    <w:rsid w:val="00A03E30"/>
    <w:rPr>
      <w:color w:val="0000FF"/>
      <w:u w:val="single"/>
    </w:rPr>
  </w:style>
  <w:style w:type="character" w:customStyle="1" w:styleId="Heading1Char">
    <w:name w:val="Heading 1 Char"/>
    <w:basedOn w:val="DefaultParagraphFont"/>
    <w:link w:val="Heading1"/>
    <w:uiPriority w:val="9"/>
    <w:rsid w:val="00FB0399"/>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A41EC"/>
    <w:rPr>
      <w:rFonts w:ascii="Cambria" w:eastAsia="Times New Roman" w:hAnsi="Cambria" w:cs="Times New Roman"/>
      <w:b/>
      <w:bCs/>
      <w:color w:val="4F81BD"/>
      <w:sz w:val="26"/>
      <w:szCs w:val="26"/>
    </w:rPr>
  </w:style>
  <w:style w:type="character" w:customStyle="1" w:styleId="ListParagraphChar">
    <w:name w:val="List Paragraph Char"/>
    <w:link w:val="ListParagraph"/>
    <w:uiPriority w:val="34"/>
    <w:rsid w:val="00C756D9"/>
    <w:rPr>
      <w:rFonts w:ascii="Times New Roman" w:eastAsia="Times New Roman" w:hAnsi="Times New Roman" w:cs="Times New Roman"/>
    </w:rPr>
  </w:style>
  <w:style w:type="paragraph" w:customStyle="1" w:styleId="TableParagraph">
    <w:name w:val="Table Paragraph"/>
    <w:basedOn w:val="Normal"/>
    <w:uiPriority w:val="1"/>
    <w:qFormat/>
    <w:rsid w:val="0043560B"/>
    <w:pPr>
      <w:widowControl w:val="0"/>
      <w:autoSpaceDE w:val="0"/>
      <w:autoSpaceDN w:val="0"/>
      <w:spacing w:after="0" w:line="240" w:lineRule="auto"/>
    </w:pPr>
    <w:rPr>
      <w:rFonts w:ascii="Times New Roman" w:eastAsia="Times New Roman" w:hAnsi="Times New Roman"/>
    </w:rPr>
  </w:style>
  <w:style w:type="character" w:styleId="LineNumber">
    <w:name w:val="line number"/>
    <w:basedOn w:val="DefaultParagraphFont"/>
    <w:uiPriority w:val="99"/>
    <w:semiHidden/>
    <w:unhideWhenUsed/>
    <w:rsid w:val="005F0C38"/>
  </w:style>
  <w:style w:type="paragraph" w:customStyle="1" w:styleId="karma">
    <w:name w:val="karma"/>
    <w:basedOn w:val="Normal"/>
    <w:qFormat/>
    <w:rsid w:val="0034413E"/>
    <w:pPr>
      <w:spacing w:after="160" w:line="240" w:lineRule="auto"/>
      <w:contextualSpacing/>
    </w:pPr>
    <w:rPr>
      <w:rFonts w:ascii="Times New Roman" w:hAnsi="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4110">
      <w:bodyDiv w:val="1"/>
      <w:marLeft w:val="0"/>
      <w:marRight w:val="0"/>
      <w:marTop w:val="0"/>
      <w:marBottom w:val="0"/>
      <w:divBdr>
        <w:top w:val="none" w:sz="0" w:space="0" w:color="auto"/>
        <w:left w:val="none" w:sz="0" w:space="0" w:color="auto"/>
        <w:bottom w:val="none" w:sz="0" w:space="0" w:color="auto"/>
        <w:right w:val="none" w:sz="0" w:space="0" w:color="auto"/>
      </w:divBdr>
    </w:div>
    <w:div w:id="36198341">
      <w:bodyDiv w:val="1"/>
      <w:marLeft w:val="0"/>
      <w:marRight w:val="0"/>
      <w:marTop w:val="0"/>
      <w:marBottom w:val="0"/>
      <w:divBdr>
        <w:top w:val="none" w:sz="0" w:space="0" w:color="auto"/>
        <w:left w:val="none" w:sz="0" w:space="0" w:color="auto"/>
        <w:bottom w:val="none" w:sz="0" w:space="0" w:color="auto"/>
        <w:right w:val="none" w:sz="0" w:space="0" w:color="auto"/>
      </w:divBdr>
    </w:div>
    <w:div w:id="49113068">
      <w:bodyDiv w:val="1"/>
      <w:marLeft w:val="0"/>
      <w:marRight w:val="0"/>
      <w:marTop w:val="0"/>
      <w:marBottom w:val="0"/>
      <w:divBdr>
        <w:top w:val="none" w:sz="0" w:space="0" w:color="auto"/>
        <w:left w:val="none" w:sz="0" w:space="0" w:color="auto"/>
        <w:bottom w:val="none" w:sz="0" w:space="0" w:color="auto"/>
        <w:right w:val="none" w:sz="0" w:space="0" w:color="auto"/>
      </w:divBdr>
    </w:div>
    <w:div w:id="92895216">
      <w:bodyDiv w:val="1"/>
      <w:marLeft w:val="0"/>
      <w:marRight w:val="0"/>
      <w:marTop w:val="0"/>
      <w:marBottom w:val="0"/>
      <w:divBdr>
        <w:top w:val="none" w:sz="0" w:space="0" w:color="auto"/>
        <w:left w:val="none" w:sz="0" w:space="0" w:color="auto"/>
        <w:bottom w:val="none" w:sz="0" w:space="0" w:color="auto"/>
        <w:right w:val="none" w:sz="0" w:space="0" w:color="auto"/>
      </w:divBdr>
    </w:div>
    <w:div w:id="138543590">
      <w:bodyDiv w:val="1"/>
      <w:marLeft w:val="0"/>
      <w:marRight w:val="0"/>
      <w:marTop w:val="0"/>
      <w:marBottom w:val="0"/>
      <w:divBdr>
        <w:top w:val="none" w:sz="0" w:space="0" w:color="auto"/>
        <w:left w:val="none" w:sz="0" w:space="0" w:color="auto"/>
        <w:bottom w:val="none" w:sz="0" w:space="0" w:color="auto"/>
        <w:right w:val="none" w:sz="0" w:space="0" w:color="auto"/>
      </w:divBdr>
      <w:divsChild>
        <w:div w:id="444814707">
          <w:marLeft w:val="0"/>
          <w:marRight w:val="0"/>
          <w:marTop w:val="0"/>
          <w:marBottom w:val="0"/>
          <w:divBdr>
            <w:top w:val="none" w:sz="0" w:space="0" w:color="auto"/>
            <w:left w:val="none" w:sz="0" w:space="0" w:color="auto"/>
            <w:bottom w:val="none" w:sz="0" w:space="0" w:color="auto"/>
            <w:right w:val="none" w:sz="0" w:space="0" w:color="auto"/>
          </w:divBdr>
        </w:div>
        <w:div w:id="912735520">
          <w:marLeft w:val="0"/>
          <w:marRight w:val="0"/>
          <w:marTop w:val="0"/>
          <w:marBottom w:val="0"/>
          <w:divBdr>
            <w:top w:val="none" w:sz="0" w:space="0" w:color="auto"/>
            <w:left w:val="none" w:sz="0" w:space="0" w:color="auto"/>
            <w:bottom w:val="none" w:sz="0" w:space="0" w:color="auto"/>
            <w:right w:val="none" w:sz="0" w:space="0" w:color="auto"/>
          </w:divBdr>
        </w:div>
        <w:div w:id="534394664">
          <w:marLeft w:val="0"/>
          <w:marRight w:val="0"/>
          <w:marTop w:val="0"/>
          <w:marBottom w:val="0"/>
          <w:divBdr>
            <w:top w:val="none" w:sz="0" w:space="0" w:color="auto"/>
            <w:left w:val="none" w:sz="0" w:space="0" w:color="auto"/>
            <w:bottom w:val="none" w:sz="0" w:space="0" w:color="auto"/>
            <w:right w:val="none" w:sz="0" w:space="0" w:color="auto"/>
          </w:divBdr>
        </w:div>
        <w:div w:id="152722871">
          <w:marLeft w:val="0"/>
          <w:marRight w:val="0"/>
          <w:marTop w:val="0"/>
          <w:marBottom w:val="0"/>
          <w:divBdr>
            <w:top w:val="none" w:sz="0" w:space="0" w:color="auto"/>
            <w:left w:val="none" w:sz="0" w:space="0" w:color="auto"/>
            <w:bottom w:val="none" w:sz="0" w:space="0" w:color="auto"/>
            <w:right w:val="none" w:sz="0" w:space="0" w:color="auto"/>
          </w:divBdr>
        </w:div>
        <w:div w:id="1655721606">
          <w:marLeft w:val="0"/>
          <w:marRight w:val="0"/>
          <w:marTop w:val="0"/>
          <w:marBottom w:val="0"/>
          <w:divBdr>
            <w:top w:val="none" w:sz="0" w:space="0" w:color="auto"/>
            <w:left w:val="none" w:sz="0" w:space="0" w:color="auto"/>
            <w:bottom w:val="none" w:sz="0" w:space="0" w:color="auto"/>
            <w:right w:val="none" w:sz="0" w:space="0" w:color="auto"/>
          </w:divBdr>
        </w:div>
        <w:div w:id="480972373">
          <w:marLeft w:val="0"/>
          <w:marRight w:val="0"/>
          <w:marTop w:val="0"/>
          <w:marBottom w:val="0"/>
          <w:divBdr>
            <w:top w:val="none" w:sz="0" w:space="0" w:color="auto"/>
            <w:left w:val="none" w:sz="0" w:space="0" w:color="auto"/>
            <w:bottom w:val="none" w:sz="0" w:space="0" w:color="auto"/>
            <w:right w:val="none" w:sz="0" w:space="0" w:color="auto"/>
          </w:divBdr>
        </w:div>
        <w:div w:id="1558861661">
          <w:marLeft w:val="0"/>
          <w:marRight w:val="0"/>
          <w:marTop w:val="0"/>
          <w:marBottom w:val="0"/>
          <w:divBdr>
            <w:top w:val="none" w:sz="0" w:space="0" w:color="auto"/>
            <w:left w:val="none" w:sz="0" w:space="0" w:color="auto"/>
            <w:bottom w:val="none" w:sz="0" w:space="0" w:color="auto"/>
            <w:right w:val="none" w:sz="0" w:space="0" w:color="auto"/>
          </w:divBdr>
        </w:div>
        <w:div w:id="441922658">
          <w:marLeft w:val="0"/>
          <w:marRight w:val="0"/>
          <w:marTop w:val="0"/>
          <w:marBottom w:val="0"/>
          <w:divBdr>
            <w:top w:val="none" w:sz="0" w:space="0" w:color="auto"/>
            <w:left w:val="none" w:sz="0" w:space="0" w:color="auto"/>
            <w:bottom w:val="none" w:sz="0" w:space="0" w:color="auto"/>
            <w:right w:val="none" w:sz="0" w:space="0" w:color="auto"/>
          </w:divBdr>
        </w:div>
        <w:div w:id="866135308">
          <w:marLeft w:val="0"/>
          <w:marRight w:val="0"/>
          <w:marTop w:val="0"/>
          <w:marBottom w:val="0"/>
          <w:divBdr>
            <w:top w:val="none" w:sz="0" w:space="0" w:color="auto"/>
            <w:left w:val="none" w:sz="0" w:space="0" w:color="auto"/>
            <w:bottom w:val="none" w:sz="0" w:space="0" w:color="auto"/>
            <w:right w:val="none" w:sz="0" w:space="0" w:color="auto"/>
          </w:divBdr>
        </w:div>
        <w:div w:id="862942270">
          <w:marLeft w:val="0"/>
          <w:marRight w:val="0"/>
          <w:marTop w:val="0"/>
          <w:marBottom w:val="0"/>
          <w:divBdr>
            <w:top w:val="none" w:sz="0" w:space="0" w:color="auto"/>
            <w:left w:val="none" w:sz="0" w:space="0" w:color="auto"/>
            <w:bottom w:val="none" w:sz="0" w:space="0" w:color="auto"/>
            <w:right w:val="none" w:sz="0" w:space="0" w:color="auto"/>
          </w:divBdr>
        </w:div>
      </w:divsChild>
    </w:div>
    <w:div w:id="189951822">
      <w:bodyDiv w:val="1"/>
      <w:marLeft w:val="0"/>
      <w:marRight w:val="0"/>
      <w:marTop w:val="0"/>
      <w:marBottom w:val="0"/>
      <w:divBdr>
        <w:top w:val="none" w:sz="0" w:space="0" w:color="auto"/>
        <w:left w:val="none" w:sz="0" w:space="0" w:color="auto"/>
        <w:bottom w:val="none" w:sz="0" w:space="0" w:color="auto"/>
        <w:right w:val="none" w:sz="0" w:space="0" w:color="auto"/>
      </w:divBdr>
      <w:divsChild>
        <w:div w:id="1734351373">
          <w:marLeft w:val="0"/>
          <w:marRight w:val="0"/>
          <w:marTop w:val="0"/>
          <w:marBottom w:val="0"/>
          <w:divBdr>
            <w:top w:val="none" w:sz="0" w:space="0" w:color="auto"/>
            <w:left w:val="none" w:sz="0" w:space="0" w:color="auto"/>
            <w:bottom w:val="none" w:sz="0" w:space="0" w:color="auto"/>
            <w:right w:val="none" w:sz="0" w:space="0" w:color="auto"/>
          </w:divBdr>
        </w:div>
        <w:div w:id="1718165296">
          <w:marLeft w:val="0"/>
          <w:marRight w:val="0"/>
          <w:marTop w:val="0"/>
          <w:marBottom w:val="0"/>
          <w:divBdr>
            <w:top w:val="none" w:sz="0" w:space="0" w:color="auto"/>
            <w:left w:val="none" w:sz="0" w:space="0" w:color="auto"/>
            <w:bottom w:val="none" w:sz="0" w:space="0" w:color="auto"/>
            <w:right w:val="none" w:sz="0" w:space="0" w:color="auto"/>
          </w:divBdr>
        </w:div>
      </w:divsChild>
    </w:div>
    <w:div w:id="208079832">
      <w:bodyDiv w:val="1"/>
      <w:marLeft w:val="0"/>
      <w:marRight w:val="0"/>
      <w:marTop w:val="0"/>
      <w:marBottom w:val="0"/>
      <w:divBdr>
        <w:top w:val="none" w:sz="0" w:space="0" w:color="auto"/>
        <w:left w:val="none" w:sz="0" w:space="0" w:color="auto"/>
        <w:bottom w:val="none" w:sz="0" w:space="0" w:color="auto"/>
        <w:right w:val="none" w:sz="0" w:space="0" w:color="auto"/>
      </w:divBdr>
    </w:div>
    <w:div w:id="209418289">
      <w:bodyDiv w:val="1"/>
      <w:marLeft w:val="0"/>
      <w:marRight w:val="0"/>
      <w:marTop w:val="0"/>
      <w:marBottom w:val="0"/>
      <w:divBdr>
        <w:top w:val="none" w:sz="0" w:space="0" w:color="auto"/>
        <w:left w:val="none" w:sz="0" w:space="0" w:color="auto"/>
        <w:bottom w:val="none" w:sz="0" w:space="0" w:color="auto"/>
        <w:right w:val="none" w:sz="0" w:space="0" w:color="auto"/>
      </w:divBdr>
    </w:div>
    <w:div w:id="222639793">
      <w:bodyDiv w:val="1"/>
      <w:marLeft w:val="0"/>
      <w:marRight w:val="0"/>
      <w:marTop w:val="0"/>
      <w:marBottom w:val="0"/>
      <w:divBdr>
        <w:top w:val="none" w:sz="0" w:space="0" w:color="auto"/>
        <w:left w:val="none" w:sz="0" w:space="0" w:color="auto"/>
        <w:bottom w:val="none" w:sz="0" w:space="0" w:color="auto"/>
        <w:right w:val="none" w:sz="0" w:space="0" w:color="auto"/>
      </w:divBdr>
    </w:div>
    <w:div w:id="248198235">
      <w:bodyDiv w:val="1"/>
      <w:marLeft w:val="0"/>
      <w:marRight w:val="0"/>
      <w:marTop w:val="0"/>
      <w:marBottom w:val="0"/>
      <w:divBdr>
        <w:top w:val="none" w:sz="0" w:space="0" w:color="auto"/>
        <w:left w:val="none" w:sz="0" w:space="0" w:color="auto"/>
        <w:bottom w:val="none" w:sz="0" w:space="0" w:color="auto"/>
        <w:right w:val="none" w:sz="0" w:space="0" w:color="auto"/>
      </w:divBdr>
    </w:div>
    <w:div w:id="256452854">
      <w:bodyDiv w:val="1"/>
      <w:marLeft w:val="0"/>
      <w:marRight w:val="0"/>
      <w:marTop w:val="0"/>
      <w:marBottom w:val="0"/>
      <w:divBdr>
        <w:top w:val="none" w:sz="0" w:space="0" w:color="auto"/>
        <w:left w:val="none" w:sz="0" w:space="0" w:color="auto"/>
        <w:bottom w:val="none" w:sz="0" w:space="0" w:color="auto"/>
        <w:right w:val="none" w:sz="0" w:space="0" w:color="auto"/>
      </w:divBdr>
      <w:divsChild>
        <w:div w:id="143086718">
          <w:marLeft w:val="0"/>
          <w:marRight w:val="0"/>
          <w:marTop w:val="0"/>
          <w:marBottom w:val="0"/>
          <w:divBdr>
            <w:top w:val="none" w:sz="0" w:space="0" w:color="auto"/>
            <w:left w:val="none" w:sz="0" w:space="0" w:color="auto"/>
            <w:bottom w:val="none" w:sz="0" w:space="0" w:color="auto"/>
            <w:right w:val="none" w:sz="0" w:space="0" w:color="auto"/>
          </w:divBdr>
        </w:div>
      </w:divsChild>
    </w:div>
    <w:div w:id="403576074">
      <w:bodyDiv w:val="1"/>
      <w:marLeft w:val="0"/>
      <w:marRight w:val="0"/>
      <w:marTop w:val="0"/>
      <w:marBottom w:val="0"/>
      <w:divBdr>
        <w:top w:val="none" w:sz="0" w:space="0" w:color="auto"/>
        <w:left w:val="none" w:sz="0" w:space="0" w:color="auto"/>
        <w:bottom w:val="none" w:sz="0" w:space="0" w:color="auto"/>
        <w:right w:val="none" w:sz="0" w:space="0" w:color="auto"/>
      </w:divBdr>
    </w:div>
    <w:div w:id="433601259">
      <w:bodyDiv w:val="1"/>
      <w:marLeft w:val="0"/>
      <w:marRight w:val="0"/>
      <w:marTop w:val="0"/>
      <w:marBottom w:val="0"/>
      <w:divBdr>
        <w:top w:val="none" w:sz="0" w:space="0" w:color="auto"/>
        <w:left w:val="none" w:sz="0" w:space="0" w:color="auto"/>
        <w:bottom w:val="none" w:sz="0" w:space="0" w:color="auto"/>
        <w:right w:val="none" w:sz="0" w:space="0" w:color="auto"/>
      </w:divBdr>
    </w:div>
    <w:div w:id="481237248">
      <w:bodyDiv w:val="1"/>
      <w:marLeft w:val="0"/>
      <w:marRight w:val="0"/>
      <w:marTop w:val="0"/>
      <w:marBottom w:val="0"/>
      <w:divBdr>
        <w:top w:val="none" w:sz="0" w:space="0" w:color="auto"/>
        <w:left w:val="none" w:sz="0" w:space="0" w:color="auto"/>
        <w:bottom w:val="none" w:sz="0" w:space="0" w:color="auto"/>
        <w:right w:val="none" w:sz="0" w:space="0" w:color="auto"/>
      </w:divBdr>
    </w:div>
    <w:div w:id="568883601">
      <w:bodyDiv w:val="1"/>
      <w:marLeft w:val="0"/>
      <w:marRight w:val="0"/>
      <w:marTop w:val="0"/>
      <w:marBottom w:val="0"/>
      <w:divBdr>
        <w:top w:val="none" w:sz="0" w:space="0" w:color="auto"/>
        <w:left w:val="none" w:sz="0" w:space="0" w:color="auto"/>
        <w:bottom w:val="none" w:sz="0" w:space="0" w:color="auto"/>
        <w:right w:val="none" w:sz="0" w:space="0" w:color="auto"/>
      </w:divBdr>
    </w:div>
    <w:div w:id="604269217">
      <w:bodyDiv w:val="1"/>
      <w:marLeft w:val="0"/>
      <w:marRight w:val="0"/>
      <w:marTop w:val="0"/>
      <w:marBottom w:val="0"/>
      <w:divBdr>
        <w:top w:val="none" w:sz="0" w:space="0" w:color="auto"/>
        <w:left w:val="none" w:sz="0" w:space="0" w:color="auto"/>
        <w:bottom w:val="none" w:sz="0" w:space="0" w:color="auto"/>
        <w:right w:val="none" w:sz="0" w:space="0" w:color="auto"/>
      </w:divBdr>
    </w:div>
    <w:div w:id="619607160">
      <w:bodyDiv w:val="1"/>
      <w:marLeft w:val="0"/>
      <w:marRight w:val="0"/>
      <w:marTop w:val="0"/>
      <w:marBottom w:val="0"/>
      <w:divBdr>
        <w:top w:val="none" w:sz="0" w:space="0" w:color="auto"/>
        <w:left w:val="none" w:sz="0" w:space="0" w:color="auto"/>
        <w:bottom w:val="none" w:sz="0" w:space="0" w:color="auto"/>
        <w:right w:val="none" w:sz="0" w:space="0" w:color="auto"/>
      </w:divBdr>
    </w:div>
    <w:div w:id="675882001">
      <w:bodyDiv w:val="1"/>
      <w:marLeft w:val="0"/>
      <w:marRight w:val="0"/>
      <w:marTop w:val="0"/>
      <w:marBottom w:val="0"/>
      <w:divBdr>
        <w:top w:val="none" w:sz="0" w:space="0" w:color="auto"/>
        <w:left w:val="none" w:sz="0" w:space="0" w:color="auto"/>
        <w:bottom w:val="none" w:sz="0" w:space="0" w:color="auto"/>
        <w:right w:val="none" w:sz="0" w:space="0" w:color="auto"/>
      </w:divBdr>
    </w:div>
    <w:div w:id="676081681">
      <w:bodyDiv w:val="1"/>
      <w:marLeft w:val="0"/>
      <w:marRight w:val="0"/>
      <w:marTop w:val="0"/>
      <w:marBottom w:val="0"/>
      <w:divBdr>
        <w:top w:val="none" w:sz="0" w:space="0" w:color="auto"/>
        <w:left w:val="none" w:sz="0" w:space="0" w:color="auto"/>
        <w:bottom w:val="none" w:sz="0" w:space="0" w:color="auto"/>
        <w:right w:val="none" w:sz="0" w:space="0" w:color="auto"/>
      </w:divBdr>
    </w:div>
    <w:div w:id="695235379">
      <w:bodyDiv w:val="1"/>
      <w:marLeft w:val="0"/>
      <w:marRight w:val="0"/>
      <w:marTop w:val="0"/>
      <w:marBottom w:val="0"/>
      <w:divBdr>
        <w:top w:val="none" w:sz="0" w:space="0" w:color="auto"/>
        <w:left w:val="none" w:sz="0" w:space="0" w:color="auto"/>
        <w:bottom w:val="none" w:sz="0" w:space="0" w:color="auto"/>
        <w:right w:val="none" w:sz="0" w:space="0" w:color="auto"/>
      </w:divBdr>
    </w:div>
    <w:div w:id="756751683">
      <w:bodyDiv w:val="1"/>
      <w:marLeft w:val="0"/>
      <w:marRight w:val="0"/>
      <w:marTop w:val="0"/>
      <w:marBottom w:val="0"/>
      <w:divBdr>
        <w:top w:val="none" w:sz="0" w:space="0" w:color="auto"/>
        <w:left w:val="none" w:sz="0" w:space="0" w:color="auto"/>
        <w:bottom w:val="none" w:sz="0" w:space="0" w:color="auto"/>
        <w:right w:val="none" w:sz="0" w:space="0" w:color="auto"/>
      </w:divBdr>
    </w:div>
    <w:div w:id="788202532">
      <w:bodyDiv w:val="1"/>
      <w:marLeft w:val="0"/>
      <w:marRight w:val="0"/>
      <w:marTop w:val="0"/>
      <w:marBottom w:val="0"/>
      <w:divBdr>
        <w:top w:val="none" w:sz="0" w:space="0" w:color="auto"/>
        <w:left w:val="none" w:sz="0" w:space="0" w:color="auto"/>
        <w:bottom w:val="none" w:sz="0" w:space="0" w:color="auto"/>
        <w:right w:val="none" w:sz="0" w:space="0" w:color="auto"/>
      </w:divBdr>
    </w:div>
    <w:div w:id="812530384">
      <w:bodyDiv w:val="1"/>
      <w:marLeft w:val="0"/>
      <w:marRight w:val="0"/>
      <w:marTop w:val="0"/>
      <w:marBottom w:val="0"/>
      <w:divBdr>
        <w:top w:val="none" w:sz="0" w:space="0" w:color="auto"/>
        <w:left w:val="none" w:sz="0" w:space="0" w:color="auto"/>
        <w:bottom w:val="none" w:sz="0" w:space="0" w:color="auto"/>
        <w:right w:val="none" w:sz="0" w:space="0" w:color="auto"/>
      </w:divBdr>
    </w:div>
    <w:div w:id="814226535">
      <w:bodyDiv w:val="1"/>
      <w:marLeft w:val="0"/>
      <w:marRight w:val="0"/>
      <w:marTop w:val="0"/>
      <w:marBottom w:val="0"/>
      <w:divBdr>
        <w:top w:val="none" w:sz="0" w:space="0" w:color="auto"/>
        <w:left w:val="none" w:sz="0" w:space="0" w:color="auto"/>
        <w:bottom w:val="none" w:sz="0" w:space="0" w:color="auto"/>
        <w:right w:val="none" w:sz="0" w:space="0" w:color="auto"/>
      </w:divBdr>
      <w:divsChild>
        <w:div w:id="745955525">
          <w:marLeft w:val="0"/>
          <w:marRight w:val="0"/>
          <w:marTop w:val="0"/>
          <w:marBottom w:val="0"/>
          <w:divBdr>
            <w:top w:val="none" w:sz="0" w:space="0" w:color="auto"/>
            <w:left w:val="none" w:sz="0" w:space="0" w:color="auto"/>
            <w:bottom w:val="none" w:sz="0" w:space="0" w:color="auto"/>
            <w:right w:val="none" w:sz="0" w:space="0" w:color="auto"/>
          </w:divBdr>
        </w:div>
        <w:div w:id="488055668">
          <w:marLeft w:val="0"/>
          <w:marRight w:val="0"/>
          <w:marTop w:val="0"/>
          <w:marBottom w:val="0"/>
          <w:divBdr>
            <w:top w:val="none" w:sz="0" w:space="0" w:color="auto"/>
            <w:left w:val="none" w:sz="0" w:space="0" w:color="auto"/>
            <w:bottom w:val="none" w:sz="0" w:space="0" w:color="auto"/>
            <w:right w:val="none" w:sz="0" w:space="0" w:color="auto"/>
          </w:divBdr>
        </w:div>
        <w:div w:id="470833147">
          <w:marLeft w:val="0"/>
          <w:marRight w:val="0"/>
          <w:marTop w:val="0"/>
          <w:marBottom w:val="0"/>
          <w:divBdr>
            <w:top w:val="none" w:sz="0" w:space="0" w:color="auto"/>
            <w:left w:val="none" w:sz="0" w:space="0" w:color="auto"/>
            <w:bottom w:val="none" w:sz="0" w:space="0" w:color="auto"/>
            <w:right w:val="none" w:sz="0" w:space="0" w:color="auto"/>
          </w:divBdr>
        </w:div>
        <w:div w:id="1409959575">
          <w:marLeft w:val="0"/>
          <w:marRight w:val="0"/>
          <w:marTop w:val="0"/>
          <w:marBottom w:val="0"/>
          <w:divBdr>
            <w:top w:val="none" w:sz="0" w:space="0" w:color="auto"/>
            <w:left w:val="none" w:sz="0" w:space="0" w:color="auto"/>
            <w:bottom w:val="none" w:sz="0" w:space="0" w:color="auto"/>
            <w:right w:val="none" w:sz="0" w:space="0" w:color="auto"/>
          </w:divBdr>
        </w:div>
        <w:div w:id="630596816">
          <w:marLeft w:val="0"/>
          <w:marRight w:val="0"/>
          <w:marTop w:val="0"/>
          <w:marBottom w:val="0"/>
          <w:divBdr>
            <w:top w:val="none" w:sz="0" w:space="0" w:color="auto"/>
            <w:left w:val="none" w:sz="0" w:space="0" w:color="auto"/>
            <w:bottom w:val="none" w:sz="0" w:space="0" w:color="auto"/>
            <w:right w:val="none" w:sz="0" w:space="0" w:color="auto"/>
          </w:divBdr>
        </w:div>
        <w:div w:id="1247883442">
          <w:marLeft w:val="0"/>
          <w:marRight w:val="0"/>
          <w:marTop w:val="0"/>
          <w:marBottom w:val="0"/>
          <w:divBdr>
            <w:top w:val="none" w:sz="0" w:space="0" w:color="auto"/>
            <w:left w:val="none" w:sz="0" w:space="0" w:color="auto"/>
            <w:bottom w:val="none" w:sz="0" w:space="0" w:color="auto"/>
            <w:right w:val="none" w:sz="0" w:space="0" w:color="auto"/>
          </w:divBdr>
        </w:div>
        <w:div w:id="977496808">
          <w:marLeft w:val="0"/>
          <w:marRight w:val="0"/>
          <w:marTop w:val="0"/>
          <w:marBottom w:val="0"/>
          <w:divBdr>
            <w:top w:val="none" w:sz="0" w:space="0" w:color="auto"/>
            <w:left w:val="none" w:sz="0" w:space="0" w:color="auto"/>
            <w:bottom w:val="none" w:sz="0" w:space="0" w:color="auto"/>
            <w:right w:val="none" w:sz="0" w:space="0" w:color="auto"/>
          </w:divBdr>
        </w:div>
        <w:div w:id="13925782">
          <w:marLeft w:val="0"/>
          <w:marRight w:val="0"/>
          <w:marTop w:val="0"/>
          <w:marBottom w:val="0"/>
          <w:divBdr>
            <w:top w:val="none" w:sz="0" w:space="0" w:color="auto"/>
            <w:left w:val="none" w:sz="0" w:space="0" w:color="auto"/>
            <w:bottom w:val="none" w:sz="0" w:space="0" w:color="auto"/>
            <w:right w:val="none" w:sz="0" w:space="0" w:color="auto"/>
          </w:divBdr>
        </w:div>
        <w:div w:id="110783611">
          <w:marLeft w:val="0"/>
          <w:marRight w:val="0"/>
          <w:marTop w:val="0"/>
          <w:marBottom w:val="0"/>
          <w:divBdr>
            <w:top w:val="none" w:sz="0" w:space="0" w:color="auto"/>
            <w:left w:val="none" w:sz="0" w:space="0" w:color="auto"/>
            <w:bottom w:val="none" w:sz="0" w:space="0" w:color="auto"/>
            <w:right w:val="none" w:sz="0" w:space="0" w:color="auto"/>
          </w:divBdr>
        </w:div>
        <w:div w:id="1400249606">
          <w:marLeft w:val="0"/>
          <w:marRight w:val="0"/>
          <w:marTop w:val="0"/>
          <w:marBottom w:val="0"/>
          <w:divBdr>
            <w:top w:val="none" w:sz="0" w:space="0" w:color="auto"/>
            <w:left w:val="none" w:sz="0" w:space="0" w:color="auto"/>
            <w:bottom w:val="none" w:sz="0" w:space="0" w:color="auto"/>
            <w:right w:val="none" w:sz="0" w:space="0" w:color="auto"/>
          </w:divBdr>
        </w:div>
        <w:div w:id="240218096">
          <w:marLeft w:val="0"/>
          <w:marRight w:val="0"/>
          <w:marTop w:val="0"/>
          <w:marBottom w:val="0"/>
          <w:divBdr>
            <w:top w:val="none" w:sz="0" w:space="0" w:color="auto"/>
            <w:left w:val="none" w:sz="0" w:space="0" w:color="auto"/>
            <w:bottom w:val="none" w:sz="0" w:space="0" w:color="auto"/>
            <w:right w:val="none" w:sz="0" w:space="0" w:color="auto"/>
          </w:divBdr>
        </w:div>
        <w:div w:id="1770076250">
          <w:marLeft w:val="0"/>
          <w:marRight w:val="0"/>
          <w:marTop w:val="0"/>
          <w:marBottom w:val="0"/>
          <w:divBdr>
            <w:top w:val="none" w:sz="0" w:space="0" w:color="auto"/>
            <w:left w:val="none" w:sz="0" w:space="0" w:color="auto"/>
            <w:bottom w:val="none" w:sz="0" w:space="0" w:color="auto"/>
            <w:right w:val="none" w:sz="0" w:space="0" w:color="auto"/>
          </w:divBdr>
        </w:div>
        <w:div w:id="1943370608">
          <w:marLeft w:val="0"/>
          <w:marRight w:val="0"/>
          <w:marTop w:val="0"/>
          <w:marBottom w:val="0"/>
          <w:divBdr>
            <w:top w:val="none" w:sz="0" w:space="0" w:color="auto"/>
            <w:left w:val="none" w:sz="0" w:space="0" w:color="auto"/>
            <w:bottom w:val="none" w:sz="0" w:space="0" w:color="auto"/>
            <w:right w:val="none" w:sz="0" w:space="0" w:color="auto"/>
          </w:divBdr>
        </w:div>
      </w:divsChild>
    </w:div>
    <w:div w:id="834343776">
      <w:bodyDiv w:val="1"/>
      <w:marLeft w:val="0"/>
      <w:marRight w:val="0"/>
      <w:marTop w:val="0"/>
      <w:marBottom w:val="0"/>
      <w:divBdr>
        <w:top w:val="none" w:sz="0" w:space="0" w:color="auto"/>
        <w:left w:val="none" w:sz="0" w:space="0" w:color="auto"/>
        <w:bottom w:val="none" w:sz="0" w:space="0" w:color="auto"/>
        <w:right w:val="none" w:sz="0" w:space="0" w:color="auto"/>
      </w:divBdr>
    </w:div>
    <w:div w:id="845286985">
      <w:bodyDiv w:val="1"/>
      <w:marLeft w:val="0"/>
      <w:marRight w:val="0"/>
      <w:marTop w:val="0"/>
      <w:marBottom w:val="0"/>
      <w:divBdr>
        <w:top w:val="none" w:sz="0" w:space="0" w:color="auto"/>
        <w:left w:val="none" w:sz="0" w:space="0" w:color="auto"/>
        <w:bottom w:val="none" w:sz="0" w:space="0" w:color="auto"/>
        <w:right w:val="none" w:sz="0" w:space="0" w:color="auto"/>
      </w:divBdr>
    </w:div>
    <w:div w:id="864440462">
      <w:bodyDiv w:val="1"/>
      <w:marLeft w:val="0"/>
      <w:marRight w:val="0"/>
      <w:marTop w:val="0"/>
      <w:marBottom w:val="0"/>
      <w:divBdr>
        <w:top w:val="none" w:sz="0" w:space="0" w:color="auto"/>
        <w:left w:val="none" w:sz="0" w:space="0" w:color="auto"/>
        <w:bottom w:val="none" w:sz="0" w:space="0" w:color="auto"/>
        <w:right w:val="none" w:sz="0" w:space="0" w:color="auto"/>
      </w:divBdr>
    </w:div>
    <w:div w:id="879509959">
      <w:bodyDiv w:val="1"/>
      <w:marLeft w:val="0"/>
      <w:marRight w:val="0"/>
      <w:marTop w:val="0"/>
      <w:marBottom w:val="0"/>
      <w:divBdr>
        <w:top w:val="none" w:sz="0" w:space="0" w:color="auto"/>
        <w:left w:val="none" w:sz="0" w:space="0" w:color="auto"/>
        <w:bottom w:val="none" w:sz="0" w:space="0" w:color="auto"/>
        <w:right w:val="none" w:sz="0" w:space="0" w:color="auto"/>
      </w:divBdr>
    </w:div>
    <w:div w:id="906761873">
      <w:bodyDiv w:val="1"/>
      <w:marLeft w:val="0"/>
      <w:marRight w:val="0"/>
      <w:marTop w:val="0"/>
      <w:marBottom w:val="0"/>
      <w:divBdr>
        <w:top w:val="none" w:sz="0" w:space="0" w:color="auto"/>
        <w:left w:val="none" w:sz="0" w:space="0" w:color="auto"/>
        <w:bottom w:val="none" w:sz="0" w:space="0" w:color="auto"/>
        <w:right w:val="none" w:sz="0" w:space="0" w:color="auto"/>
      </w:divBdr>
    </w:div>
    <w:div w:id="914555262">
      <w:bodyDiv w:val="1"/>
      <w:marLeft w:val="0"/>
      <w:marRight w:val="0"/>
      <w:marTop w:val="0"/>
      <w:marBottom w:val="0"/>
      <w:divBdr>
        <w:top w:val="none" w:sz="0" w:space="0" w:color="auto"/>
        <w:left w:val="none" w:sz="0" w:space="0" w:color="auto"/>
        <w:bottom w:val="none" w:sz="0" w:space="0" w:color="auto"/>
        <w:right w:val="none" w:sz="0" w:space="0" w:color="auto"/>
      </w:divBdr>
    </w:div>
    <w:div w:id="920990761">
      <w:bodyDiv w:val="1"/>
      <w:marLeft w:val="0"/>
      <w:marRight w:val="0"/>
      <w:marTop w:val="0"/>
      <w:marBottom w:val="0"/>
      <w:divBdr>
        <w:top w:val="none" w:sz="0" w:space="0" w:color="auto"/>
        <w:left w:val="none" w:sz="0" w:space="0" w:color="auto"/>
        <w:bottom w:val="none" w:sz="0" w:space="0" w:color="auto"/>
        <w:right w:val="none" w:sz="0" w:space="0" w:color="auto"/>
      </w:divBdr>
    </w:div>
    <w:div w:id="922253563">
      <w:bodyDiv w:val="1"/>
      <w:marLeft w:val="0"/>
      <w:marRight w:val="0"/>
      <w:marTop w:val="0"/>
      <w:marBottom w:val="0"/>
      <w:divBdr>
        <w:top w:val="none" w:sz="0" w:space="0" w:color="auto"/>
        <w:left w:val="none" w:sz="0" w:space="0" w:color="auto"/>
        <w:bottom w:val="none" w:sz="0" w:space="0" w:color="auto"/>
        <w:right w:val="none" w:sz="0" w:space="0" w:color="auto"/>
      </w:divBdr>
    </w:div>
    <w:div w:id="991367475">
      <w:bodyDiv w:val="1"/>
      <w:marLeft w:val="0"/>
      <w:marRight w:val="0"/>
      <w:marTop w:val="0"/>
      <w:marBottom w:val="0"/>
      <w:divBdr>
        <w:top w:val="none" w:sz="0" w:space="0" w:color="auto"/>
        <w:left w:val="none" w:sz="0" w:space="0" w:color="auto"/>
        <w:bottom w:val="none" w:sz="0" w:space="0" w:color="auto"/>
        <w:right w:val="none" w:sz="0" w:space="0" w:color="auto"/>
      </w:divBdr>
    </w:div>
    <w:div w:id="1012994853">
      <w:bodyDiv w:val="1"/>
      <w:marLeft w:val="0"/>
      <w:marRight w:val="0"/>
      <w:marTop w:val="0"/>
      <w:marBottom w:val="0"/>
      <w:divBdr>
        <w:top w:val="none" w:sz="0" w:space="0" w:color="auto"/>
        <w:left w:val="none" w:sz="0" w:space="0" w:color="auto"/>
        <w:bottom w:val="none" w:sz="0" w:space="0" w:color="auto"/>
        <w:right w:val="none" w:sz="0" w:space="0" w:color="auto"/>
      </w:divBdr>
      <w:divsChild>
        <w:div w:id="348214115">
          <w:marLeft w:val="0"/>
          <w:marRight w:val="0"/>
          <w:marTop w:val="0"/>
          <w:marBottom w:val="0"/>
          <w:divBdr>
            <w:top w:val="none" w:sz="0" w:space="0" w:color="auto"/>
            <w:left w:val="none" w:sz="0" w:space="0" w:color="auto"/>
            <w:bottom w:val="none" w:sz="0" w:space="0" w:color="auto"/>
            <w:right w:val="none" w:sz="0" w:space="0" w:color="auto"/>
          </w:divBdr>
        </w:div>
        <w:div w:id="708576258">
          <w:marLeft w:val="0"/>
          <w:marRight w:val="0"/>
          <w:marTop w:val="0"/>
          <w:marBottom w:val="0"/>
          <w:divBdr>
            <w:top w:val="none" w:sz="0" w:space="0" w:color="auto"/>
            <w:left w:val="none" w:sz="0" w:space="0" w:color="auto"/>
            <w:bottom w:val="none" w:sz="0" w:space="0" w:color="auto"/>
            <w:right w:val="none" w:sz="0" w:space="0" w:color="auto"/>
          </w:divBdr>
        </w:div>
        <w:div w:id="1439255986">
          <w:marLeft w:val="0"/>
          <w:marRight w:val="0"/>
          <w:marTop w:val="0"/>
          <w:marBottom w:val="0"/>
          <w:divBdr>
            <w:top w:val="none" w:sz="0" w:space="0" w:color="auto"/>
            <w:left w:val="none" w:sz="0" w:space="0" w:color="auto"/>
            <w:bottom w:val="none" w:sz="0" w:space="0" w:color="auto"/>
            <w:right w:val="none" w:sz="0" w:space="0" w:color="auto"/>
          </w:divBdr>
        </w:div>
      </w:divsChild>
    </w:div>
    <w:div w:id="1036463449">
      <w:bodyDiv w:val="1"/>
      <w:marLeft w:val="0"/>
      <w:marRight w:val="0"/>
      <w:marTop w:val="0"/>
      <w:marBottom w:val="0"/>
      <w:divBdr>
        <w:top w:val="none" w:sz="0" w:space="0" w:color="auto"/>
        <w:left w:val="none" w:sz="0" w:space="0" w:color="auto"/>
        <w:bottom w:val="none" w:sz="0" w:space="0" w:color="auto"/>
        <w:right w:val="none" w:sz="0" w:space="0" w:color="auto"/>
      </w:divBdr>
    </w:div>
    <w:div w:id="1104306121">
      <w:bodyDiv w:val="1"/>
      <w:marLeft w:val="0"/>
      <w:marRight w:val="0"/>
      <w:marTop w:val="0"/>
      <w:marBottom w:val="0"/>
      <w:divBdr>
        <w:top w:val="none" w:sz="0" w:space="0" w:color="auto"/>
        <w:left w:val="none" w:sz="0" w:space="0" w:color="auto"/>
        <w:bottom w:val="none" w:sz="0" w:space="0" w:color="auto"/>
        <w:right w:val="none" w:sz="0" w:space="0" w:color="auto"/>
      </w:divBdr>
    </w:div>
    <w:div w:id="1121343687">
      <w:bodyDiv w:val="1"/>
      <w:marLeft w:val="0"/>
      <w:marRight w:val="0"/>
      <w:marTop w:val="0"/>
      <w:marBottom w:val="0"/>
      <w:divBdr>
        <w:top w:val="none" w:sz="0" w:space="0" w:color="auto"/>
        <w:left w:val="none" w:sz="0" w:space="0" w:color="auto"/>
        <w:bottom w:val="none" w:sz="0" w:space="0" w:color="auto"/>
        <w:right w:val="none" w:sz="0" w:space="0" w:color="auto"/>
      </w:divBdr>
      <w:divsChild>
        <w:div w:id="257637040">
          <w:marLeft w:val="0"/>
          <w:marRight w:val="0"/>
          <w:marTop w:val="0"/>
          <w:marBottom w:val="0"/>
          <w:divBdr>
            <w:top w:val="none" w:sz="0" w:space="0" w:color="auto"/>
            <w:left w:val="none" w:sz="0" w:space="0" w:color="auto"/>
            <w:bottom w:val="none" w:sz="0" w:space="0" w:color="auto"/>
            <w:right w:val="none" w:sz="0" w:space="0" w:color="auto"/>
          </w:divBdr>
        </w:div>
        <w:div w:id="2065105048">
          <w:marLeft w:val="0"/>
          <w:marRight w:val="0"/>
          <w:marTop w:val="0"/>
          <w:marBottom w:val="0"/>
          <w:divBdr>
            <w:top w:val="none" w:sz="0" w:space="0" w:color="auto"/>
            <w:left w:val="none" w:sz="0" w:space="0" w:color="auto"/>
            <w:bottom w:val="none" w:sz="0" w:space="0" w:color="auto"/>
            <w:right w:val="none" w:sz="0" w:space="0" w:color="auto"/>
          </w:divBdr>
        </w:div>
      </w:divsChild>
    </w:div>
    <w:div w:id="1196964234">
      <w:bodyDiv w:val="1"/>
      <w:marLeft w:val="0"/>
      <w:marRight w:val="0"/>
      <w:marTop w:val="0"/>
      <w:marBottom w:val="0"/>
      <w:divBdr>
        <w:top w:val="none" w:sz="0" w:space="0" w:color="auto"/>
        <w:left w:val="none" w:sz="0" w:space="0" w:color="auto"/>
        <w:bottom w:val="none" w:sz="0" w:space="0" w:color="auto"/>
        <w:right w:val="none" w:sz="0" w:space="0" w:color="auto"/>
      </w:divBdr>
    </w:div>
    <w:div w:id="1201360376">
      <w:bodyDiv w:val="1"/>
      <w:marLeft w:val="0"/>
      <w:marRight w:val="0"/>
      <w:marTop w:val="0"/>
      <w:marBottom w:val="0"/>
      <w:divBdr>
        <w:top w:val="none" w:sz="0" w:space="0" w:color="auto"/>
        <w:left w:val="none" w:sz="0" w:space="0" w:color="auto"/>
        <w:bottom w:val="none" w:sz="0" w:space="0" w:color="auto"/>
        <w:right w:val="none" w:sz="0" w:space="0" w:color="auto"/>
      </w:divBdr>
    </w:div>
    <w:div w:id="1208488131">
      <w:bodyDiv w:val="1"/>
      <w:marLeft w:val="0"/>
      <w:marRight w:val="0"/>
      <w:marTop w:val="0"/>
      <w:marBottom w:val="0"/>
      <w:divBdr>
        <w:top w:val="none" w:sz="0" w:space="0" w:color="auto"/>
        <w:left w:val="none" w:sz="0" w:space="0" w:color="auto"/>
        <w:bottom w:val="none" w:sz="0" w:space="0" w:color="auto"/>
        <w:right w:val="none" w:sz="0" w:space="0" w:color="auto"/>
      </w:divBdr>
    </w:div>
    <w:div w:id="1252472448">
      <w:bodyDiv w:val="1"/>
      <w:marLeft w:val="0"/>
      <w:marRight w:val="0"/>
      <w:marTop w:val="0"/>
      <w:marBottom w:val="0"/>
      <w:divBdr>
        <w:top w:val="none" w:sz="0" w:space="0" w:color="auto"/>
        <w:left w:val="none" w:sz="0" w:space="0" w:color="auto"/>
        <w:bottom w:val="none" w:sz="0" w:space="0" w:color="auto"/>
        <w:right w:val="none" w:sz="0" w:space="0" w:color="auto"/>
      </w:divBdr>
    </w:div>
    <w:div w:id="1266957206">
      <w:bodyDiv w:val="1"/>
      <w:marLeft w:val="0"/>
      <w:marRight w:val="0"/>
      <w:marTop w:val="0"/>
      <w:marBottom w:val="0"/>
      <w:divBdr>
        <w:top w:val="none" w:sz="0" w:space="0" w:color="auto"/>
        <w:left w:val="none" w:sz="0" w:space="0" w:color="auto"/>
        <w:bottom w:val="none" w:sz="0" w:space="0" w:color="auto"/>
        <w:right w:val="none" w:sz="0" w:space="0" w:color="auto"/>
      </w:divBdr>
    </w:div>
    <w:div w:id="1288777256">
      <w:bodyDiv w:val="1"/>
      <w:marLeft w:val="0"/>
      <w:marRight w:val="0"/>
      <w:marTop w:val="0"/>
      <w:marBottom w:val="0"/>
      <w:divBdr>
        <w:top w:val="none" w:sz="0" w:space="0" w:color="auto"/>
        <w:left w:val="none" w:sz="0" w:space="0" w:color="auto"/>
        <w:bottom w:val="none" w:sz="0" w:space="0" w:color="auto"/>
        <w:right w:val="none" w:sz="0" w:space="0" w:color="auto"/>
      </w:divBdr>
    </w:div>
    <w:div w:id="1309281415">
      <w:bodyDiv w:val="1"/>
      <w:marLeft w:val="0"/>
      <w:marRight w:val="0"/>
      <w:marTop w:val="0"/>
      <w:marBottom w:val="0"/>
      <w:divBdr>
        <w:top w:val="none" w:sz="0" w:space="0" w:color="auto"/>
        <w:left w:val="none" w:sz="0" w:space="0" w:color="auto"/>
        <w:bottom w:val="none" w:sz="0" w:space="0" w:color="auto"/>
        <w:right w:val="none" w:sz="0" w:space="0" w:color="auto"/>
      </w:divBdr>
    </w:div>
    <w:div w:id="1344939197">
      <w:bodyDiv w:val="1"/>
      <w:marLeft w:val="0"/>
      <w:marRight w:val="0"/>
      <w:marTop w:val="0"/>
      <w:marBottom w:val="0"/>
      <w:divBdr>
        <w:top w:val="none" w:sz="0" w:space="0" w:color="auto"/>
        <w:left w:val="none" w:sz="0" w:space="0" w:color="auto"/>
        <w:bottom w:val="none" w:sz="0" w:space="0" w:color="auto"/>
        <w:right w:val="none" w:sz="0" w:space="0" w:color="auto"/>
      </w:divBdr>
    </w:div>
    <w:div w:id="1369836517">
      <w:bodyDiv w:val="1"/>
      <w:marLeft w:val="0"/>
      <w:marRight w:val="0"/>
      <w:marTop w:val="0"/>
      <w:marBottom w:val="0"/>
      <w:divBdr>
        <w:top w:val="none" w:sz="0" w:space="0" w:color="auto"/>
        <w:left w:val="none" w:sz="0" w:space="0" w:color="auto"/>
        <w:bottom w:val="none" w:sz="0" w:space="0" w:color="auto"/>
        <w:right w:val="none" w:sz="0" w:space="0" w:color="auto"/>
      </w:divBdr>
    </w:div>
    <w:div w:id="1372878577">
      <w:bodyDiv w:val="1"/>
      <w:marLeft w:val="0"/>
      <w:marRight w:val="0"/>
      <w:marTop w:val="0"/>
      <w:marBottom w:val="0"/>
      <w:divBdr>
        <w:top w:val="none" w:sz="0" w:space="0" w:color="auto"/>
        <w:left w:val="none" w:sz="0" w:space="0" w:color="auto"/>
        <w:bottom w:val="none" w:sz="0" w:space="0" w:color="auto"/>
        <w:right w:val="none" w:sz="0" w:space="0" w:color="auto"/>
      </w:divBdr>
    </w:div>
    <w:div w:id="1397780328">
      <w:bodyDiv w:val="1"/>
      <w:marLeft w:val="0"/>
      <w:marRight w:val="0"/>
      <w:marTop w:val="0"/>
      <w:marBottom w:val="0"/>
      <w:divBdr>
        <w:top w:val="none" w:sz="0" w:space="0" w:color="auto"/>
        <w:left w:val="none" w:sz="0" w:space="0" w:color="auto"/>
        <w:bottom w:val="none" w:sz="0" w:space="0" w:color="auto"/>
        <w:right w:val="none" w:sz="0" w:space="0" w:color="auto"/>
      </w:divBdr>
    </w:div>
    <w:div w:id="1412309132">
      <w:bodyDiv w:val="1"/>
      <w:marLeft w:val="0"/>
      <w:marRight w:val="0"/>
      <w:marTop w:val="0"/>
      <w:marBottom w:val="0"/>
      <w:divBdr>
        <w:top w:val="none" w:sz="0" w:space="0" w:color="auto"/>
        <w:left w:val="none" w:sz="0" w:space="0" w:color="auto"/>
        <w:bottom w:val="none" w:sz="0" w:space="0" w:color="auto"/>
        <w:right w:val="none" w:sz="0" w:space="0" w:color="auto"/>
      </w:divBdr>
    </w:div>
    <w:div w:id="1419864910">
      <w:bodyDiv w:val="1"/>
      <w:marLeft w:val="0"/>
      <w:marRight w:val="0"/>
      <w:marTop w:val="0"/>
      <w:marBottom w:val="0"/>
      <w:divBdr>
        <w:top w:val="none" w:sz="0" w:space="0" w:color="auto"/>
        <w:left w:val="none" w:sz="0" w:space="0" w:color="auto"/>
        <w:bottom w:val="none" w:sz="0" w:space="0" w:color="auto"/>
        <w:right w:val="none" w:sz="0" w:space="0" w:color="auto"/>
      </w:divBdr>
    </w:div>
    <w:div w:id="1423605264">
      <w:bodyDiv w:val="1"/>
      <w:marLeft w:val="0"/>
      <w:marRight w:val="0"/>
      <w:marTop w:val="0"/>
      <w:marBottom w:val="0"/>
      <w:divBdr>
        <w:top w:val="none" w:sz="0" w:space="0" w:color="auto"/>
        <w:left w:val="none" w:sz="0" w:space="0" w:color="auto"/>
        <w:bottom w:val="none" w:sz="0" w:space="0" w:color="auto"/>
        <w:right w:val="none" w:sz="0" w:space="0" w:color="auto"/>
      </w:divBdr>
    </w:div>
    <w:div w:id="1440638027">
      <w:bodyDiv w:val="1"/>
      <w:marLeft w:val="0"/>
      <w:marRight w:val="0"/>
      <w:marTop w:val="0"/>
      <w:marBottom w:val="0"/>
      <w:divBdr>
        <w:top w:val="none" w:sz="0" w:space="0" w:color="auto"/>
        <w:left w:val="none" w:sz="0" w:space="0" w:color="auto"/>
        <w:bottom w:val="none" w:sz="0" w:space="0" w:color="auto"/>
        <w:right w:val="none" w:sz="0" w:space="0" w:color="auto"/>
      </w:divBdr>
    </w:div>
    <w:div w:id="1540626255">
      <w:bodyDiv w:val="1"/>
      <w:marLeft w:val="0"/>
      <w:marRight w:val="0"/>
      <w:marTop w:val="0"/>
      <w:marBottom w:val="0"/>
      <w:divBdr>
        <w:top w:val="none" w:sz="0" w:space="0" w:color="auto"/>
        <w:left w:val="none" w:sz="0" w:space="0" w:color="auto"/>
        <w:bottom w:val="none" w:sz="0" w:space="0" w:color="auto"/>
        <w:right w:val="none" w:sz="0" w:space="0" w:color="auto"/>
      </w:divBdr>
    </w:div>
    <w:div w:id="1783450040">
      <w:bodyDiv w:val="1"/>
      <w:marLeft w:val="0"/>
      <w:marRight w:val="0"/>
      <w:marTop w:val="0"/>
      <w:marBottom w:val="0"/>
      <w:divBdr>
        <w:top w:val="none" w:sz="0" w:space="0" w:color="auto"/>
        <w:left w:val="none" w:sz="0" w:space="0" w:color="auto"/>
        <w:bottom w:val="none" w:sz="0" w:space="0" w:color="auto"/>
        <w:right w:val="none" w:sz="0" w:space="0" w:color="auto"/>
      </w:divBdr>
    </w:div>
    <w:div w:id="1800956024">
      <w:bodyDiv w:val="1"/>
      <w:marLeft w:val="0"/>
      <w:marRight w:val="0"/>
      <w:marTop w:val="0"/>
      <w:marBottom w:val="0"/>
      <w:divBdr>
        <w:top w:val="none" w:sz="0" w:space="0" w:color="auto"/>
        <w:left w:val="none" w:sz="0" w:space="0" w:color="auto"/>
        <w:bottom w:val="none" w:sz="0" w:space="0" w:color="auto"/>
        <w:right w:val="none" w:sz="0" w:space="0" w:color="auto"/>
      </w:divBdr>
      <w:divsChild>
        <w:div w:id="1662345951">
          <w:marLeft w:val="0"/>
          <w:marRight w:val="0"/>
          <w:marTop w:val="0"/>
          <w:marBottom w:val="0"/>
          <w:divBdr>
            <w:top w:val="none" w:sz="0" w:space="0" w:color="auto"/>
            <w:left w:val="none" w:sz="0" w:space="0" w:color="auto"/>
            <w:bottom w:val="none" w:sz="0" w:space="0" w:color="auto"/>
            <w:right w:val="none" w:sz="0" w:space="0" w:color="auto"/>
          </w:divBdr>
        </w:div>
        <w:div w:id="416292751">
          <w:marLeft w:val="0"/>
          <w:marRight w:val="0"/>
          <w:marTop w:val="0"/>
          <w:marBottom w:val="0"/>
          <w:divBdr>
            <w:top w:val="none" w:sz="0" w:space="0" w:color="auto"/>
            <w:left w:val="none" w:sz="0" w:space="0" w:color="auto"/>
            <w:bottom w:val="none" w:sz="0" w:space="0" w:color="auto"/>
            <w:right w:val="none" w:sz="0" w:space="0" w:color="auto"/>
          </w:divBdr>
        </w:div>
        <w:div w:id="923026217">
          <w:marLeft w:val="0"/>
          <w:marRight w:val="0"/>
          <w:marTop w:val="0"/>
          <w:marBottom w:val="0"/>
          <w:divBdr>
            <w:top w:val="none" w:sz="0" w:space="0" w:color="auto"/>
            <w:left w:val="none" w:sz="0" w:space="0" w:color="auto"/>
            <w:bottom w:val="none" w:sz="0" w:space="0" w:color="auto"/>
            <w:right w:val="none" w:sz="0" w:space="0" w:color="auto"/>
          </w:divBdr>
        </w:div>
        <w:div w:id="642581711">
          <w:marLeft w:val="0"/>
          <w:marRight w:val="0"/>
          <w:marTop w:val="0"/>
          <w:marBottom w:val="0"/>
          <w:divBdr>
            <w:top w:val="none" w:sz="0" w:space="0" w:color="auto"/>
            <w:left w:val="none" w:sz="0" w:space="0" w:color="auto"/>
            <w:bottom w:val="none" w:sz="0" w:space="0" w:color="auto"/>
            <w:right w:val="none" w:sz="0" w:space="0" w:color="auto"/>
          </w:divBdr>
        </w:div>
        <w:div w:id="2036736157">
          <w:marLeft w:val="0"/>
          <w:marRight w:val="0"/>
          <w:marTop w:val="0"/>
          <w:marBottom w:val="0"/>
          <w:divBdr>
            <w:top w:val="none" w:sz="0" w:space="0" w:color="auto"/>
            <w:left w:val="none" w:sz="0" w:space="0" w:color="auto"/>
            <w:bottom w:val="none" w:sz="0" w:space="0" w:color="auto"/>
            <w:right w:val="none" w:sz="0" w:space="0" w:color="auto"/>
          </w:divBdr>
        </w:div>
        <w:div w:id="1116751604">
          <w:marLeft w:val="0"/>
          <w:marRight w:val="0"/>
          <w:marTop w:val="0"/>
          <w:marBottom w:val="0"/>
          <w:divBdr>
            <w:top w:val="none" w:sz="0" w:space="0" w:color="auto"/>
            <w:left w:val="none" w:sz="0" w:space="0" w:color="auto"/>
            <w:bottom w:val="none" w:sz="0" w:space="0" w:color="auto"/>
            <w:right w:val="none" w:sz="0" w:space="0" w:color="auto"/>
          </w:divBdr>
        </w:div>
        <w:div w:id="727146892">
          <w:marLeft w:val="0"/>
          <w:marRight w:val="0"/>
          <w:marTop w:val="0"/>
          <w:marBottom w:val="0"/>
          <w:divBdr>
            <w:top w:val="none" w:sz="0" w:space="0" w:color="auto"/>
            <w:left w:val="none" w:sz="0" w:space="0" w:color="auto"/>
            <w:bottom w:val="none" w:sz="0" w:space="0" w:color="auto"/>
            <w:right w:val="none" w:sz="0" w:space="0" w:color="auto"/>
          </w:divBdr>
        </w:div>
        <w:div w:id="1855070015">
          <w:marLeft w:val="0"/>
          <w:marRight w:val="0"/>
          <w:marTop w:val="0"/>
          <w:marBottom w:val="0"/>
          <w:divBdr>
            <w:top w:val="none" w:sz="0" w:space="0" w:color="auto"/>
            <w:left w:val="none" w:sz="0" w:space="0" w:color="auto"/>
            <w:bottom w:val="none" w:sz="0" w:space="0" w:color="auto"/>
            <w:right w:val="none" w:sz="0" w:space="0" w:color="auto"/>
          </w:divBdr>
        </w:div>
        <w:div w:id="1361930292">
          <w:marLeft w:val="0"/>
          <w:marRight w:val="0"/>
          <w:marTop w:val="0"/>
          <w:marBottom w:val="0"/>
          <w:divBdr>
            <w:top w:val="none" w:sz="0" w:space="0" w:color="auto"/>
            <w:left w:val="none" w:sz="0" w:space="0" w:color="auto"/>
            <w:bottom w:val="none" w:sz="0" w:space="0" w:color="auto"/>
            <w:right w:val="none" w:sz="0" w:space="0" w:color="auto"/>
          </w:divBdr>
        </w:div>
        <w:div w:id="832918568">
          <w:marLeft w:val="0"/>
          <w:marRight w:val="0"/>
          <w:marTop w:val="0"/>
          <w:marBottom w:val="0"/>
          <w:divBdr>
            <w:top w:val="none" w:sz="0" w:space="0" w:color="auto"/>
            <w:left w:val="none" w:sz="0" w:space="0" w:color="auto"/>
            <w:bottom w:val="none" w:sz="0" w:space="0" w:color="auto"/>
            <w:right w:val="none" w:sz="0" w:space="0" w:color="auto"/>
          </w:divBdr>
        </w:div>
        <w:div w:id="407700259">
          <w:marLeft w:val="0"/>
          <w:marRight w:val="0"/>
          <w:marTop w:val="0"/>
          <w:marBottom w:val="0"/>
          <w:divBdr>
            <w:top w:val="none" w:sz="0" w:space="0" w:color="auto"/>
            <w:left w:val="none" w:sz="0" w:space="0" w:color="auto"/>
            <w:bottom w:val="none" w:sz="0" w:space="0" w:color="auto"/>
            <w:right w:val="none" w:sz="0" w:space="0" w:color="auto"/>
          </w:divBdr>
        </w:div>
        <w:div w:id="1855683885">
          <w:marLeft w:val="0"/>
          <w:marRight w:val="0"/>
          <w:marTop w:val="0"/>
          <w:marBottom w:val="0"/>
          <w:divBdr>
            <w:top w:val="none" w:sz="0" w:space="0" w:color="auto"/>
            <w:left w:val="none" w:sz="0" w:space="0" w:color="auto"/>
            <w:bottom w:val="none" w:sz="0" w:space="0" w:color="auto"/>
            <w:right w:val="none" w:sz="0" w:space="0" w:color="auto"/>
          </w:divBdr>
        </w:div>
        <w:div w:id="1176381017">
          <w:marLeft w:val="0"/>
          <w:marRight w:val="0"/>
          <w:marTop w:val="0"/>
          <w:marBottom w:val="0"/>
          <w:divBdr>
            <w:top w:val="none" w:sz="0" w:space="0" w:color="auto"/>
            <w:left w:val="none" w:sz="0" w:space="0" w:color="auto"/>
            <w:bottom w:val="none" w:sz="0" w:space="0" w:color="auto"/>
            <w:right w:val="none" w:sz="0" w:space="0" w:color="auto"/>
          </w:divBdr>
        </w:div>
        <w:div w:id="804659933">
          <w:marLeft w:val="0"/>
          <w:marRight w:val="0"/>
          <w:marTop w:val="0"/>
          <w:marBottom w:val="0"/>
          <w:divBdr>
            <w:top w:val="none" w:sz="0" w:space="0" w:color="auto"/>
            <w:left w:val="none" w:sz="0" w:space="0" w:color="auto"/>
            <w:bottom w:val="none" w:sz="0" w:space="0" w:color="auto"/>
            <w:right w:val="none" w:sz="0" w:space="0" w:color="auto"/>
          </w:divBdr>
        </w:div>
        <w:div w:id="2093745171">
          <w:marLeft w:val="0"/>
          <w:marRight w:val="0"/>
          <w:marTop w:val="0"/>
          <w:marBottom w:val="0"/>
          <w:divBdr>
            <w:top w:val="none" w:sz="0" w:space="0" w:color="auto"/>
            <w:left w:val="none" w:sz="0" w:space="0" w:color="auto"/>
            <w:bottom w:val="none" w:sz="0" w:space="0" w:color="auto"/>
            <w:right w:val="none" w:sz="0" w:space="0" w:color="auto"/>
          </w:divBdr>
        </w:div>
        <w:div w:id="1493259676">
          <w:marLeft w:val="0"/>
          <w:marRight w:val="0"/>
          <w:marTop w:val="0"/>
          <w:marBottom w:val="0"/>
          <w:divBdr>
            <w:top w:val="none" w:sz="0" w:space="0" w:color="auto"/>
            <w:left w:val="none" w:sz="0" w:space="0" w:color="auto"/>
            <w:bottom w:val="none" w:sz="0" w:space="0" w:color="auto"/>
            <w:right w:val="none" w:sz="0" w:space="0" w:color="auto"/>
          </w:divBdr>
        </w:div>
        <w:div w:id="1654522348">
          <w:marLeft w:val="0"/>
          <w:marRight w:val="0"/>
          <w:marTop w:val="0"/>
          <w:marBottom w:val="0"/>
          <w:divBdr>
            <w:top w:val="none" w:sz="0" w:space="0" w:color="auto"/>
            <w:left w:val="none" w:sz="0" w:space="0" w:color="auto"/>
            <w:bottom w:val="none" w:sz="0" w:space="0" w:color="auto"/>
            <w:right w:val="none" w:sz="0" w:space="0" w:color="auto"/>
          </w:divBdr>
        </w:div>
        <w:div w:id="1065950861">
          <w:marLeft w:val="0"/>
          <w:marRight w:val="0"/>
          <w:marTop w:val="0"/>
          <w:marBottom w:val="0"/>
          <w:divBdr>
            <w:top w:val="none" w:sz="0" w:space="0" w:color="auto"/>
            <w:left w:val="none" w:sz="0" w:space="0" w:color="auto"/>
            <w:bottom w:val="none" w:sz="0" w:space="0" w:color="auto"/>
            <w:right w:val="none" w:sz="0" w:space="0" w:color="auto"/>
          </w:divBdr>
        </w:div>
        <w:div w:id="104932816">
          <w:marLeft w:val="0"/>
          <w:marRight w:val="0"/>
          <w:marTop w:val="0"/>
          <w:marBottom w:val="0"/>
          <w:divBdr>
            <w:top w:val="none" w:sz="0" w:space="0" w:color="auto"/>
            <w:left w:val="none" w:sz="0" w:space="0" w:color="auto"/>
            <w:bottom w:val="none" w:sz="0" w:space="0" w:color="auto"/>
            <w:right w:val="none" w:sz="0" w:space="0" w:color="auto"/>
          </w:divBdr>
        </w:div>
        <w:div w:id="708340913">
          <w:marLeft w:val="0"/>
          <w:marRight w:val="0"/>
          <w:marTop w:val="0"/>
          <w:marBottom w:val="0"/>
          <w:divBdr>
            <w:top w:val="none" w:sz="0" w:space="0" w:color="auto"/>
            <w:left w:val="none" w:sz="0" w:space="0" w:color="auto"/>
            <w:bottom w:val="none" w:sz="0" w:space="0" w:color="auto"/>
            <w:right w:val="none" w:sz="0" w:space="0" w:color="auto"/>
          </w:divBdr>
        </w:div>
        <w:div w:id="2034527698">
          <w:marLeft w:val="0"/>
          <w:marRight w:val="0"/>
          <w:marTop w:val="0"/>
          <w:marBottom w:val="0"/>
          <w:divBdr>
            <w:top w:val="none" w:sz="0" w:space="0" w:color="auto"/>
            <w:left w:val="none" w:sz="0" w:space="0" w:color="auto"/>
            <w:bottom w:val="none" w:sz="0" w:space="0" w:color="auto"/>
            <w:right w:val="none" w:sz="0" w:space="0" w:color="auto"/>
          </w:divBdr>
        </w:div>
        <w:div w:id="742416517">
          <w:marLeft w:val="0"/>
          <w:marRight w:val="0"/>
          <w:marTop w:val="0"/>
          <w:marBottom w:val="0"/>
          <w:divBdr>
            <w:top w:val="none" w:sz="0" w:space="0" w:color="auto"/>
            <w:left w:val="none" w:sz="0" w:space="0" w:color="auto"/>
            <w:bottom w:val="none" w:sz="0" w:space="0" w:color="auto"/>
            <w:right w:val="none" w:sz="0" w:space="0" w:color="auto"/>
          </w:divBdr>
        </w:div>
      </w:divsChild>
    </w:div>
    <w:div w:id="1805000773">
      <w:bodyDiv w:val="1"/>
      <w:marLeft w:val="0"/>
      <w:marRight w:val="0"/>
      <w:marTop w:val="0"/>
      <w:marBottom w:val="0"/>
      <w:divBdr>
        <w:top w:val="none" w:sz="0" w:space="0" w:color="auto"/>
        <w:left w:val="none" w:sz="0" w:space="0" w:color="auto"/>
        <w:bottom w:val="none" w:sz="0" w:space="0" w:color="auto"/>
        <w:right w:val="none" w:sz="0" w:space="0" w:color="auto"/>
      </w:divBdr>
    </w:div>
    <w:div w:id="1859347542">
      <w:bodyDiv w:val="1"/>
      <w:marLeft w:val="0"/>
      <w:marRight w:val="0"/>
      <w:marTop w:val="0"/>
      <w:marBottom w:val="0"/>
      <w:divBdr>
        <w:top w:val="none" w:sz="0" w:space="0" w:color="auto"/>
        <w:left w:val="none" w:sz="0" w:space="0" w:color="auto"/>
        <w:bottom w:val="none" w:sz="0" w:space="0" w:color="auto"/>
        <w:right w:val="none" w:sz="0" w:space="0" w:color="auto"/>
      </w:divBdr>
    </w:div>
    <w:div w:id="1925067813">
      <w:bodyDiv w:val="1"/>
      <w:marLeft w:val="0"/>
      <w:marRight w:val="0"/>
      <w:marTop w:val="0"/>
      <w:marBottom w:val="0"/>
      <w:divBdr>
        <w:top w:val="none" w:sz="0" w:space="0" w:color="auto"/>
        <w:left w:val="none" w:sz="0" w:space="0" w:color="auto"/>
        <w:bottom w:val="none" w:sz="0" w:space="0" w:color="auto"/>
        <w:right w:val="none" w:sz="0" w:space="0" w:color="auto"/>
      </w:divBdr>
    </w:div>
    <w:div w:id="2016763837">
      <w:bodyDiv w:val="1"/>
      <w:marLeft w:val="0"/>
      <w:marRight w:val="0"/>
      <w:marTop w:val="0"/>
      <w:marBottom w:val="0"/>
      <w:divBdr>
        <w:top w:val="none" w:sz="0" w:space="0" w:color="auto"/>
        <w:left w:val="none" w:sz="0" w:space="0" w:color="auto"/>
        <w:bottom w:val="none" w:sz="0" w:space="0" w:color="auto"/>
        <w:right w:val="none" w:sz="0" w:space="0" w:color="auto"/>
      </w:divBdr>
    </w:div>
    <w:div w:id="208483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3CF4-B2C0-4C49-B61A-5EF2C306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4602</Words>
  <Characters>26233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14</cp:revision>
  <dcterms:created xsi:type="dcterms:W3CDTF">2020-01-06T13:04:00Z</dcterms:created>
  <dcterms:modified xsi:type="dcterms:W3CDTF">2022-01-20T11:58:00Z</dcterms:modified>
</cp:coreProperties>
</file>